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FDBD3" w14:textId="77777777" w:rsidR="003423D0" w:rsidRPr="00CD0399" w:rsidRDefault="003423D0" w:rsidP="007B11D5">
      <w:pPr>
        <w:suppressAutoHyphens/>
        <w:ind w:left="142" w:right="-1"/>
        <w:jc w:val="both"/>
        <w:rPr>
          <w:rFonts w:asciiTheme="minorHAnsi" w:hAnsiTheme="minorHAnsi" w:cstheme="minorHAnsi"/>
          <w:sz w:val="16"/>
          <w:szCs w:val="16"/>
        </w:rPr>
      </w:pPr>
    </w:p>
    <w:p w14:paraId="7E20D73C" w14:textId="67623C82" w:rsidR="00DF5EDA" w:rsidRPr="00C06665" w:rsidRDefault="00DF5EDA" w:rsidP="007B11D5">
      <w:pPr>
        <w:suppressAutoHyphens/>
        <w:autoSpaceDE w:val="0"/>
        <w:autoSpaceDN w:val="0"/>
        <w:adjustRightInd w:val="0"/>
        <w:ind w:right="-1"/>
        <w:jc w:val="both"/>
        <w:rPr>
          <w:rFonts w:asciiTheme="minorHAnsi" w:hAnsiTheme="minorHAnsi" w:cstheme="minorHAnsi"/>
          <w:b/>
          <w:bCs/>
          <w:i/>
          <w:iCs/>
          <w:color w:val="00B050"/>
          <w:sz w:val="21"/>
          <w:szCs w:val="21"/>
          <w:lang w:val="en-US"/>
        </w:rPr>
        <w:sectPr w:rsidR="00DF5EDA" w:rsidRPr="00C06665" w:rsidSect="00242329">
          <w:headerReference w:type="even" r:id="rId8"/>
          <w:footerReference w:type="even" r:id="rId9"/>
          <w:footerReference w:type="default" r:id="rId10"/>
          <w:headerReference w:type="first" r:id="rId11"/>
          <w:footerReference w:type="first" r:id="rId12"/>
          <w:type w:val="continuous"/>
          <w:pgSz w:w="11907" w:h="16840" w:code="9"/>
          <w:pgMar w:top="1134" w:right="851" w:bottom="1134" w:left="851" w:header="0" w:footer="567" w:gutter="0"/>
          <w:cols w:space="568"/>
          <w:titlePg/>
          <w:docGrid w:linePitch="272"/>
        </w:sectPr>
      </w:pPr>
    </w:p>
    <w:p w14:paraId="5CFD3B62" w14:textId="77777777" w:rsidR="004A2BAF" w:rsidRPr="004A2BAF" w:rsidRDefault="004A2BAF" w:rsidP="004A2BAF">
      <w:pPr>
        <w:suppressAutoHyphens/>
        <w:jc w:val="both"/>
        <w:rPr>
          <w:rFonts w:asciiTheme="minorHAnsi" w:hAnsiTheme="minorHAnsi" w:cstheme="minorHAnsi"/>
          <w:b/>
          <w:bCs/>
          <w:i/>
          <w:iCs/>
          <w:color w:val="FF0000"/>
          <w:sz w:val="21"/>
          <w:szCs w:val="21"/>
          <w:lang w:val="en-US"/>
        </w:rPr>
      </w:pPr>
      <w:r w:rsidRPr="004A2BAF">
        <w:rPr>
          <w:rFonts w:asciiTheme="minorHAnsi" w:hAnsiTheme="minorHAnsi" w:cstheme="minorHAnsi"/>
          <w:b/>
          <w:bCs/>
          <w:i/>
          <w:iCs/>
          <w:color w:val="FF0000"/>
          <w:sz w:val="21"/>
          <w:szCs w:val="21"/>
          <w:lang w:val="en-US"/>
        </w:rPr>
        <w:t>Much more than contactless linear measurement</w:t>
      </w:r>
    </w:p>
    <w:p w14:paraId="102392DE" w14:textId="77777777" w:rsidR="004A2BAF" w:rsidRDefault="004A2BAF" w:rsidP="007B11D5">
      <w:pPr>
        <w:suppressAutoHyphens/>
        <w:jc w:val="both"/>
        <w:rPr>
          <w:rFonts w:asciiTheme="minorHAnsi" w:hAnsiTheme="minorHAnsi" w:cstheme="minorHAnsi"/>
          <w:i/>
          <w:iCs/>
          <w:sz w:val="21"/>
          <w:szCs w:val="21"/>
          <w:lang w:val="en-US"/>
        </w:rPr>
      </w:pPr>
      <w:r w:rsidRPr="004A2BAF">
        <w:rPr>
          <w:rFonts w:asciiTheme="minorHAnsi" w:hAnsiTheme="minorHAnsi" w:cstheme="minorHAnsi"/>
          <w:i/>
          <w:iCs/>
          <w:sz w:val="21"/>
          <w:szCs w:val="21"/>
          <w:lang w:val="en-US"/>
        </w:rPr>
        <w:t xml:space="preserve">New parameterizable system solution from </w:t>
      </w:r>
      <w:r>
        <w:rPr>
          <w:rFonts w:asciiTheme="minorHAnsi" w:hAnsiTheme="minorHAnsi" w:cstheme="minorHAnsi"/>
          <w:i/>
          <w:iCs/>
          <w:sz w:val="21"/>
          <w:szCs w:val="21"/>
          <w:lang w:val="en-US"/>
        </w:rPr>
        <w:t>ipf</w:t>
      </w:r>
    </w:p>
    <w:p w14:paraId="344DFA8C" w14:textId="0F74D532" w:rsidR="00AF40FF" w:rsidRPr="00AF40FF" w:rsidRDefault="004A2BAF" w:rsidP="007B11D5">
      <w:pPr>
        <w:suppressAutoHyphens/>
        <w:jc w:val="both"/>
        <w:rPr>
          <w:rFonts w:asciiTheme="minorHAnsi" w:hAnsiTheme="minorHAnsi" w:cstheme="minorHAnsi"/>
          <w:sz w:val="18"/>
          <w:szCs w:val="18"/>
          <w:lang w:val="en-US"/>
        </w:rPr>
      </w:pPr>
      <w:r w:rsidRPr="004A2BAF">
        <w:rPr>
          <w:rFonts w:asciiTheme="minorHAnsi" w:hAnsiTheme="minorHAnsi" w:cstheme="minorHAnsi"/>
          <w:i/>
          <w:iCs/>
          <w:sz w:val="21"/>
          <w:szCs w:val="21"/>
          <w:lang w:val="en-US"/>
        </w:rPr>
        <w:t xml:space="preserve">  </w:t>
      </w:r>
    </w:p>
    <w:p w14:paraId="37DCC1C5" w14:textId="2F1EA381" w:rsidR="004A2BAF" w:rsidRPr="004A2BAF" w:rsidRDefault="004A2BAF" w:rsidP="004A2BAF">
      <w:pPr>
        <w:suppressAutoHyphens/>
        <w:jc w:val="both"/>
        <w:rPr>
          <w:rFonts w:asciiTheme="minorHAnsi" w:hAnsiTheme="minorHAnsi" w:cstheme="minorHAnsi"/>
          <w:sz w:val="18"/>
          <w:szCs w:val="18"/>
          <w:lang w:val="en-US"/>
        </w:rPr>
      </w:pPr>
      <w:r w:rsidRPr="004A2BAF">
        <w:rPr>
          <w:rFonts w:asciiTheme="minorHAnsi" w:hAnsiTheme="minorHAnsi" w:cstheme="minorHAnsi"/>
          <w:sz w:val="18"/>
          <w:szCs w:val="18"/>
          <w:lang w:val="en-US"/>
        </w:rPr>
        <w:t xml:space="preserve">With the </w:t>
      </w:r>
      <w:r w:rsidRPr="004A2BAF">
        <w:rPr>
          <w:rFonts w:asciiTheme="minorHAnsi" w:hAnsiTheme="minorHAnsi" w:cstheme="minorHAnsi"/>
          <w:b/>
          <w:bCs/>
          <w:sz w:val="18"/>
          <w:szCs w:val="18"/>
          <w:lang w:val="en-US"/>
        </w:rPr>
        <w:t>VO330570</w:t>
      </w:r>
      <w:r w:rsidRPr="004A2BAF">
        <w:rPr>
          <w:rFonts w:asciiTheme="minorHAnsi" w:hAnsiTheme="minorHAnsi" w:cstheme="minorHAnsi"/>
          <w:sz w:val="18"/>
          <w:szCs w:val="18"/>
          <w:lang w:val="en-US"/>
        </w:rPr>
        <w:t xml:space="preserve">, </w:t>
      </w:r>
      <w:r>
        <w:rPr>
          <w:rFonts w:asciiTheme="minorHAnsi" w:hAnsiTheme="minorHAnsi" w:cstheme="minorHAnsi"/>
          <w:sz w:val="18"/>
          <w:szCs w:val="18"/>
          <w:lang w:val="en-US"/>
        </w:rPr>
        <w:t>ipf</w:t>
      </w:r>
      <w:r w:rsidRPr="004A2BAF">
        <w:rPr>
          <w:rFonts w:asciiTheme="minorHAnsi" w:hAnsiTheme="minorHAnsi" w:cstheme="minorHAnsi"/>
          <w:sz w:val="18"/>
          <w:szCs w:val="18"/>
          <w:lang w:val="en-US"/>
        </w:rPr>
        <w:t xml:space="preserve"> presents an optical displacement encoder that can do far more than its name suggests. </w:t>
      </w:r>
    </w:p>
    <w:p w14:paraId="2B027C08" w14:textId="77777777" w:rsidR="004A2BAF" w:rsidRPr="004A2BAF" w:rsidRDefault="004A2BAF" w:rsidP="004A2BAF">
      <w:pPr>
        <w:suppressAutoHyphens/>
        <w:jc w:val="both"/>
        <w:rPr>
          <w:rFonts w:asciiTheme="minorHAnsi" w:hAnsiTheme="minorHAnsi" w:cstheme="minorHAnsi"/>
          <w:sz w:val="18"/>
          <w:szCs w:val="18"/>
          <w:lang w:val="en-US"/>
        </w:rPr>
      </w:pPr>
    </w:p>
    <w:p w14:paraId="7791FB03" w14:textId="77777777" w:rsidR="004A2BAF" w:rsidRDefault="004A2BAF" w:rsidP="004A2BAF">
      <w:pPr>
        <w:suppressAutoHyphens/>
        <w:jc w:val="both"/>
        <w:rPr>
          <w:rFonts w:asciiTheme="minorHAnsi" w:hAnsiTheme="minorHAnsi" w:cstheme="minorHAnsi"/>
          <w:sz w:val="18"/>
          <w:szCs w:val="18"/>
          <w:lang w:val="en-US"/>
        </w:rPr>
      </w:pPr>
      <w:r w:rsidRPr="004A2BAF">
        <w:rPr>
          <w:rFonts w:asciiTheme="minorHAnsi" w:hAnsiTheme="minorHAnsi" w:cstheme="minorHAnsi"/>
          <w:sz w:val="18"/>
          <w:szCs w:val="18"/>
          <w:lang w:val="en-US"/>
        </w:rPr>
        <w:t xml:space="preserve">The incremental sensor with a sensing range of 15 to 60mm detects all moving objects contactless and therefore without slippage, </w:t>
      </w:r>
    </w:p>
    <w:p w14:paraId="7F26C066" w14:textId="3EFD8C8A" w:rsidR="004A2BAF" w:rsidRDefault="004A2BAF" w:rsidP="004A2BAF">
      <w:pPr>
        <w:suppressAutoHyphens/>
        <w:jc w:val="both"/>
        <w:rPr>
          <w:rFonts w:asciiTheme="minorHAnsi" w:hAnsiTheme="minorHAnsi" w:cstheme="minorHAnsi"/>
          <w:sz w:val="18"/>
          <w:szCs w:val="18"/>
          <w:lang w:val="en-US"/>
        </w:rPr>
      </w:pPr>
      <w:r w:rsidRPr="004A2BAF">
        <w:rPr>
          <w:rFonts w:asciiTheme="minorHAnsi" w:hAnsiTheme="minorHAnsi" w:cstheme="minorHAnsi"/>
          <w:sz w:val="18"/>
          <w:szCs w:val="18"/>
          <w:lang w:val="en-US"/>
        </w:rPr>
        <w:t>regardless of material or color. As the device works with infrared light of laser class 1, no special safety precautions are required during installation. Due to the very high s</w:t>
      </w:r>
      <w:r w:rsidR="00315236">
        <w:rPr>
          <w:rFonts w:asciiTheme="minorHAnsi" w:hAnsiTheme="minorHAnsi" w:cstheme="minorHAnsi"/>
          <w:sz w:val="18"/>
          <w:szCs w:val="18"/>
          <w:lang w:val="en-US"/>
        </w:rPr>
        <w:t>ensing</w:t>
      </w:r>
      <w:r w:rsidRPr="004A2BAF">
        <w:rPr>
          <w:rFonts w:asciiTheme="minorHAnsi" w:hAnsiTheme="minorHAnsi" w:cstheme="minorHAnsi"/>
          <w:sz w:val="18"/>
          <w:szCs w:val="18"/>
          <w:lang w:val="en-US"/>
        </w:rPr>
        <w:t xml:space="preserve"> rate of 0.9</w:t>
      </w:r>
      <w:r>
        <w:rPr>
          <w:rFonts w:asciiTheme="minorHAnsi" w:hAnsiTheme="minorHAnsi" w:cstheme="minorHAnsi"/>
          <w:sz w:val="18"/>
          <w:szCs w:val="18"/>
          <w:lang w:val="en-US"/>
        </w:rPr>
        <w:t xml:space="preserve"> </w:t>
      </w:r>
      <w:r w:rsidRPr="004A2BAF">
        <w:rPr>
          <w:rFonts w:asciiTheme="minorHAnsi" w:hAnsiTheme="minorHAnsi" w:cstheme="minorHAnsi"/>
          <w:sz w:val="18"/>
          <w:szCs w:val="18"/>
          <w:lang w:val="en-US"/>
        </w:rPr>
        <w:t xml:space="preserve">milliseconds, the </w:t>
      </w:r>
      <w:r w:rsidRPr="004A2BAF">
        <w:rPr>
          <w:rFonts w:asciiTheme="minorHAnsi" w:hAnsiTheme="minorHAnsi" w:cstheme="minorHAnsi"/>
          <w:b/>
          <w:bCs/>
          <w:sz w:val="18"/>
          <w:szCs w:val="18"/>
          <w:lang w:val="en-US"/>
        </w:rPr>
        <w:t>VO330570</w:t>
      </w:r>
      <w:r w:rsidRPr="004A2BAF">
        <w:rPr>
          <w:rFonts w:asciiTheme="minorHAnsi" w:hAnsiTheme="minorHAnsi" w:cstheme="minorHAnsi"/>
          <w:sz w:val="18"/>
          <w:szCs w:val="18"/>
          <w:lang w:val="en-US"/>
        </w:rPr>
        <w:t xml:space="preserve"> is particularly suitable for detecting materials in very </w:t>
      </w:r>
    </w:p>
    <w:p w14:paraId="195D141A" w14:textId="19697E80" w:rsidR="004A2BAF" w:rsidRPr="004A2BAF" w:rsidRDefault="004A2BAF" w:rsidP="004A2BAF">
      <w:pPr>
        <w:suppressAutoHyphens/>
        <w:jc w:val="both"/>
        <w:rPr>
          <w:rFonts w:asciiTheme="minorHAnsi" w:hAnsiTheme="minorHAnsi" w:cstheme="minorHAnsi"/>
          <w:sz w:val="18"/>
          <w:szCs w:val="18"/>
          <w:lang w:val="en-US"/>
        </w:rPr>
      </w:pPr>
      <w:r w:rsidRPr="004A2BAF">
        <w:rPr>
          <w:rFonts w:asciiTheme="minorHAnsi" w:hAnsiTheme="minorHAnsi" w:cstheme="minorHAnsi"/>
          <w:sz w:val="18"/>
          <w:szCs w:val="18"/>
          <w:lang w:val="en-US"/>
        </w:rPr>
        <w:t>fast-moving processes. But the solution can do much more.</w:t>
      </w:r>
    </w:p>
    <w:p w14:paraId="22D8F114" w14:textId="77777777" w:rsidR="004A2BAF" w:rsidRPr="004A2BAF" w:rsidRDefault="004A2BAF" w:rsidP="004A2BAF">
      <w:pPr>
        <w:suppressAutoHyphens/>
        <w:jc w:val="both"/>
        <w:rPr>
          <w:rFonts w:asciiTheme="minorHAnsi" w:hAnsiTheme="minorHAnsi" w:cstheme="minorHAnsi"/>
          <w:sz w:val="18"/>
          <w:szCs w:val="18"/>
          <w:lang w:val="en-US"/>
        </w:rPr>
      </w:pPr>
    </w:p>
    <w:p w14:paraId="77A5589D" w14:textId="1E28BEA9" w:rsidR="004A2BAF" w:rsidRPr="004A2BAF" w:rsidRDefault="004A2BAF" w:rsidP="004A2BAF">
      <w:pPr>
        <w:suppressAutoHyphens/>
        <w:jc w:val="both"/>
        <w:rPr>
          <w:rFonts w:asciiTheme="minorHAnsi" w:hAnsiTheme="minorHAnsi" w:cstheme="minorHAnsi"/>
          <w:sz w:val="18"/>
          <w:szCs w:val="18"/>
          <w:lang w:val="en-US"/>
        </w:rPr>
      </w:pPr>
      <w:r w:rsidRPr="004A2BAF">
        <w:rPr>
          <w:rFonts w:asciiTheme="minorHAnsi" w:hAnsiTheme="minorHAnsi" w:cstheme="minorHAnsi"/>
          <w:sz w:val="18"/>
          <w:szCs w:val="18"/>
          <w:lang w:val="en-US"/>
        </w:rPr>
        <w:t xml:space="preserve">The sensor is parameterized via free PC software, with the units pulse/mm, m/min and mm available. If the </w:t>
      </w:r>
      <w:r w:rsidRPr="004A2BAF">
        <w:rPr>
          <w:rFonts w:asciiTheme="minorHAnsi" w:hAnsiTheme="minorHAnsi" w:cstheme="minorHAnsi"/>
          <w:b/>
          <w:bCs/>
          <w:sz w:val="18"/>
          <w:szCs w:val="18"/>
          <w:lang w:val="en-US"/>
        </w:rPr>
        <w:t>VO330570</w:t>
      </w:r>
      <w:r w:rsidRPr="004A2BAF">
        <w:rPr>
          <w:rFonts w:asciiTheme="minorHAnsi" w:hAnsiTheme="minorHAnsi" w:cstheme="minorHAnsi"/>
          <w:sz w:val="18"/>
          <w:szCs w:val="18"/>
          <w:lang w:val="en-US"/>
        </w:rPr>
        <w:t xml:space="preserve"> remains connected to the PC during operation, the software also determines the traverse speed of the detected object. The solution from </w:t>
      </w:r>
      <w:r w:rsidR="00F41A7C">
        <w:rPr>
          <w:rFonts w:asciiTheme="minorHAnsi" w:hAnsiTheme="minorHAnsi" w:cstheme="minorHAnsi"/>
          <w:sz w:val="18"/>
          <w:szCs w:val="18"/>
          <w:lang w:val="en-US"/>
        </w:rPr>
        <w:t>ipf</w:t>
      </w:r>
      <w:r w:rsidRPr="004A2BAF">
        <w:rPr>
          <w:rFonts w:asciiTheme="minorHAnsi" w:hAnsiTheme="minorHAnsi" w:cstheme="minorHAnsi"/>
          <w:sz w:val="18"/>
          <w:szCs w:val="18"/>
          <w:lang w:val="en-US"/>
        </w:rPr>
        <w:t xml:space="preserve"> also integrates an encoder output that provides two 90-degree phase-shifted square wave signals A/B, so that a travel distance can also be displayed through the connection of a counter. </w:t>
      </w:r>
    </w:p>
    <w:p w14:paraId="482E6BD1" w14:textId="6365F595" w:rsidR="00466817" w:rsidRPr="00DF484E" w:rsidRDefault="004A2BAF" w:rsidP="004A2BAF">
      <w:pPr>
        <w:suppressAutoHyphens/>
        <w:jc w:val="both"/>
        <w:rPr>
          <w:rFonts w:asciiTheme="minorHAnsi" w:hAnsiTheme="minorHAnsi" w:cstheme="minorHAnsi"/>
          <w:sz w:val="18"/>
          <w:szCs w:val="18"/>
          <w:lang w:val="en-US"/>
        </w:rPr>
      </w:pPr>
      <w:r w:rsidRPr="004A2BAF">
        <w:rPr>
          <w:rFonts w:asciiTheme="minorHAnsi" w:hAnsiTheme="minorHAnsi" w:cstheme="minorHAnsi"/>
          <w:sz w:val="18"/>
          <w:szCs w:val="18"/>
          <w:lang w:val="en-US"/>
        </w:rPr>
        <w:t xml:space="preserve">Via a further switching output, it is also possible to parameterize a zero point for a predefined distance (e.g. every 50mm) in order to reset a counter, for example, or to process the signal in a PLC (programmable logic controller), e.g. to control automated cutting of strip materials. The second output can also be parameterized as an alarm output, which significantly increases the process reliability of the </w:t>
      </w:r>
      <w:r w:rsidRPr="004A2BAF">
        <w:rPr>
          <w:rFonts w:asciiTheme="minorHAnsi" w:hAnsiTheme="minorHAnsi" w:cstheme="minorHAnsi"/>
          <w:b/>
          <w:bCs/>
          <w:sz w:val="18"/>
          <w:szCs w:val="18"/>
          <w:lang w:val="en-US"/>
        </w:rPr>
        <w:t>VO330570</w:t>
      </w:r>
      <w:r w:rsidRPr="004A2BAF">
        <w:rPr>
          <w:rFonts w:asciiTheme="minorHAnsi" w:hAnsiTheme="minorHAnsi" w:cstheme="minorHAnsi"/>
          <w:sz w:val="18"/>
          <w:szCs w:val="18"/>
          <w:lang w:val="en-US"/>
        </w:rPr>
        <w:t>'s displacement and angular measurements</w:t>
      </w:r>
      <w:r w:rsidR="00DF484E" w:rsidRPr="00DF484E">
        <w:rPr>
          <w:rFonts w:asciiTheme="minorHAnsi" w:hAnsiTheme="minorHAnsi" w:cstheme="minorHAnsi"/>
          <w:sz w:val="18"/>
          <w:szCs w:val="18"/>
          <w:lang w:val="en-US"/>
        </w:rPr>
        <w:t>.</w:t>
      </w:r>
    </w:p>
    <w:p w14:paraId="671F1500" w14:textId="77777777" w:rsidR="00DF484E" w:rsidRPr="00DF484E" w:rsidRDefault="00DF484E" w:rsidP="007B11D5">
      <w:pPr>
        <w:suppressAutoHyphens/>
        <w:jc w:val="both"/>
        <w:rPr>
          <w:rFonts w:asciiTheme="minorHAnsi" w:hAnsiTheme="minorHAnsi" w:cstheme="minorHAnsi"/>
          <w:sz w:val="18"/>
          <w:szCs w:val="18"/>
          <w:lang w:val="en-US"/>
        </w:rPr>
      </w:pPr>
    </w:p>
    <w:p w14:paraId="3D585F2D" w14:textId="4DB40B28" w:rsidR="004B2CFC" w:rsidRDefault="004A2BAF" w:rsidP="007B11D5">
      <w:pPr>
        <w:suppressAutoHyphens/>
        <w:jc w:val="both"/>
        <w:rPr>
          <w:rFonts w:asciiTheme="minorHAnsi" w:hAnsiTheme="minorHAnsi" w:cstheme="minorHAnsi"/>
          <w:sz w:val="18"/>
          <w:szCs w:val="18"/>
        </w:rPr>
      </w:pPr>
      <w:r>
        <w:rPr>
          <w:rFonts w:asciiTheme="minorHAnsi" w:hAnsiTheme="minorHAnsi" w:cstheme="minorHAnsi"/>
          <w:noProof/>
          <w:sz w:val="18"/>
          <w:szCs w:val="18"/>
        </w:rPr>
        <w:drawing>
          <wp:inline distT="0" distB="0" distL="0" distR="0" wp14:anchorId="0F1CEEC0" wp14:editId="640000D5">
            <wp:extent cx="2736215" cy="1934521"/>
            <wp:effectExtent l="12700" t="12700" r="6985" b="8890"/>
            <wp:docPr id="129037164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371647" name="Grafik 1290371647"/>
                    <pic:cNvPicPr/>
                  </pic:nvPicPr>
                  <pic:blipFill>
                    <a:blip r:embed="rId13"/>
                    <a:stretch>
                      <a:fillRect/>
                    </a:stretch>
                  </pic:blipFill>
                  <pic:spPr>
                    <a:xfrm>
                      <a:off x="0" y="0"/>
                      <a:ext cx="2796780" cy="1977341"/>
                    </a:xfrm>
                    <a:prstGeom prst="rect">
                      <a:avLst/>
                    </a:prstGeom>
                    <a:ln w="3175">
                      <a:solidFill>
                        <a:sysClr val="windowText" lastClr="000000"/>
                      </a:solidFill>
                    </a:ln>
                  </pic:spPr>
                </pic:pic>
              </a:graphicData>
            </a:graphic>
          </wp:inline>
        </w:drawing>
      </w:r>
    </w:p>
    <w:p w14:paraId="123D9FDA" w14:textId="77777777" w:rsidR="004A2BAF" w:rsidRDefault="00AF40FF" w:rsidP="004A2BAF">
      <w:pPr>
        <w:rPr>
          <w:rFonts w:asciiTheme="minorHAnsi" w:hAnsiTheme="minorHAnsi" w:cstheme="minorHAnsi"/>
          <w:sz w:val="18"/>
          <w:szCs w:val="18"/>
          <w:lang w:val="en-US"/>
        </w:rPr>
      </w:pPr>
      <w:r w:rsidRPr="00302DE2">
        <w:rPr>
          <w:rFonts w:asciiTheme="minorHAnsi" w:hAnsiTheme="minorHAnsi" w:cstheme="minorHAnsi"/>
          <w:i/>
          <w:iCs/>
          <w:sz w:val="18"/>
          <w:szCs w:val="18"/>
          <w:lang w:val="en-US"/>
        </w:rPr>
        <w:t xml:space="preserve">Caption: </w:t>
      </w:r>
      <w:r w:rsidR="004A2BAF" w:rsidRPr="004A2BAF">
        <w:rPr>
          <w:rFonts w:asciiTheme="minorHAnsi" w:hAnsiTheme="minorHAnsi" w:cstheme="minorHAnsi"/>
          <w:sz w:val="18"/>
          <w:szCs w:val="18"/>
          <w:lang w:val="en-US"/>
        </w:rPr>
        <w:t xml:space="preserve">Contactless displacement and angular measurement, display of traverse speed or configure travel distance, </w:t>
      </w:r>
    </w:p>
    <w:p w14:paraId="2B4C370F" w14:textId="2DD54781" w:rsidR="004A2BAF" w:rsidRDefault="004A2BAF" w:rsidP="004A2BAF">
      <w:pPr>
        <w:rPr>
          <w:rFonts w:asciiTheme="minorHAnsi" w:hAnsiTheme="minorHAnsi" w:cstheme="minorHAnsi"/>
          <w:sz w:val="18"/>
          <w:szCs w:val="18"/>
          <w:lang w:val="en-US"/>
        </w:rPr>
      </w:pPr>
      <w:r w:rsidRPr="004A2BAF">
        <w:rPr>
          <w:rFonts w:asciiTheme="minorHAnsi" w:hAnsiTheme="minorHAnsi" w:cstheme="minorHAnsi"/>
          <w:sz w:val="18"/>
          <w:szCs w:val="18"/>
          <w:lang w:val="en-US"/>
        </w:rPr>
        <w:t xml:space="preserve">zero point or alarm output - The optical sensor </w:t>
      </w:r>
      <w:r w:rsidRPr="004A2BAF">
        <w:rPr>
          <w:rFonts w:asciiTheme="minorHAnsi" w:hAnsiTheme="minorHAnsi" w:cstheme="minorHAnsi"/>
          <w:b/>
          <w:bCs/>
          <w:sz w:val="18"/>
          <w:szCs w:val="18"/>
          <w:lang w:val="en-US"/>
        </w:rPr>
        <w:t>VO330570</w:t>
      </w:r>
      <w:r w:rsidRPr="004A2BAF">
        <w:rPr>
          <w:rFonts w:asciiTheme="minorHAnsi" w:hAnsiTheme="minorHAnsi" w:cstheme="minorHAnsi"/>
          <w:sz w:val="18"/>
          <w:szCs w:val="18"/>
          <w:lang w:val="en-US"/>
        </w:rPr>
        <w:t xml:space="preserve"> from </w:t>
      </w:r>
      <w:r>
        <w:rPr>
          <w:rFonts w:asciiTheme="minorHAnsi" w:hAnsiTheme="minorHAnsi" w:cstheme="minorHAnsi"/>
          <w:sz w:val="18"/>
          <w:szCs w:val="18"/>
          <w:lang w:val="en-US"/>
        </w:rPr>
        <w:t>ipf</w:t>
      </w:r>
      <w:r w:rsidRPr="004A2BAF">
        <w:rPr>
          <w:rFonts w:asciiTheme="minorHAnsi" w:hAnsiTheme="minorHAnsi" w:cstheme="minorHAnsi"/>
          <w:sz w:val="18"/>
          <w:szCs w:val="18"/>
          <w:lang w:val="en-US"/>
        </w:rPr>
        <w:t xml:space="preserve"> in an aluminum housing offers enormous flexibility of use</w:t>
      </w:r>
      <w:r w:rsidR="00C01241" w:rsidRPr="00C01241">
        <w:rPr>
          <w:rFonts w:asciiTheme="minorHAnsi" w:hAnsiTheme="minorHAnsi" w:cstheme="minorHAnsi"/>
          <w:sz w:val="18"/>
          <w:szCs w:val="18"/>
          <w:lang w:val="en-US"/>
        </w:rPr>
        <w:t xml:space="preserve">. </w:t>
      </w:r>
    </w:p>
    <w:p w14:paraId="71D8C7C8" w14:textId="57B08E34" w:rsidR="00C01241" w:rsidRPr="00D404FA" w:rsidRDefault="00C01241" w:rsidP="004A2BAF">
      <w:pPr>
        <w:rPr>
          <w:rFonts w:asciiTheme="minorHAnsi" w:hAnsiTheme="minorHAnsi" w:cstheme="minorHAnsi"/>
          <w:sz w:val="18"/>
          <w:szCs w:val="18"/>
          <w:lang w:val="en-US"/>
        </w:rPr>
      </w:pPr>
      <w:r w:rsidRPr="00B63422">
        <w:rPr>
          <w:rFonts w:asciiTheme="minorHAnsi" w:hAnsiTheme="minorHAnsi" w:cstheme="minorHAnsi"/>
          <w:sz w:val="18"/>
          <w:szCs w:val="18"/>
          <w:lang w:val="en-US"/>
        </w:rPr>
        <w:t>(Image: ipf electronic gmbh</w:t>
      </w:r>
      <w:r w:rsidRPr="00D404FA">
        <w:rPr>
          <w:rFonts w:asciiTheme="minorHAnsi" w:hAnsiTheme="minorHAnsi" w:cstheme="minorHAnsi"/>
          <w:sz w:val="18"/>
          <w:szCs w:val="18"/>
          <w:lang w:val="en-US"/>
        </w:rPr>
        <w:t>)</w:t>
      </w:r>
    </w:p>
    <w:p w14:paraId="4F686A1E" w14:textId="2475303B" w:rsidR="00AF40FF" w:rsidRPr="00302DE2" w:rsidRDefault="00AF40FF" w:rsidP="00C01241">
      <w:pPr>
        <w:rPr>
          <w:rFonts w:asciiTheme="minorHAnsi" w:hAnsiTheme="minorHAnsi" w:cstheme="minorHAnsi"/>
          <w:sz w:val="18"/>
          <w:szCs w:val="18"/>
          <w:lang w:val="en-US"/>
        </w:rPr>
      </w:pPr>
    </w:p>
    <w:p w14:paraId="73A09914" w14:textId="2A1552EA" w:rsidR="00C01241" w:rsidRDefault="004A2BAF" w:rsidP="00C01241">
      <w:pPr>
        <w:suppressAutoHyphens/>
        <w:jc w:val="both"/>
        <w:rPr>
          <w:rFonts w:asciiTheme="minorHAnsi" w:hAnsiTheme="minorHAnsi" w:cstheme="minorHAnsi"/>
          <w:sz w:val="18"/>
          <w:szCs w:val="18"/>
          <w:lang w:val="en-US"/>
        </w:rPr>
      </w:pPr>
      <w:r>
        <w:rPr>
          <w:rFonts w:asciiTheme="minorHAnsi" w:hAnsiTheme="minorHAnsi" w:cstheme="minorHAnsi"/>
          <w:noProof/>
          <w:sz w:val="18"/>
          <w:szCs w:val="18"/>
        </w:rPr>
        <w:drawing>
          <wp:inline distT="0" distB="0" distL="0" distR="0" wp14:anchorId="0F1A960E" wp14:editId="09FB4FA9">
            <wp:extent cx="4154805" cy="2339336"/>
            <wp:effectExtent l="12700" t="12700" r="10795" b="10795"/>
            <wp:docPr id="326905241" name="Grafik 1" descr="Ein Bild, das Design, Aluminium, Kleiderbügel, Lich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905241" name="Grafik 1" descr="Ein Bild, das Design, Aluminium, Kleiderbügel, Licht enthält.&#10;&#10;Automatisch generierte Beschreibung"/>
                    <pic:cNvPicPr/>
                  </pic:nvPicPr>
                  <pic:blipFill>
                    <a:blip r:embed="rId14"/>
                    <a:stretch>
                      <a:fillRect/>
                    </a:stretch>
                  </pic:blipFill>
                  <pic:spPr>
                    <a:xfrm>
                      <a:off x="0" y="0"/>
                      <a:ext cx="4171684" cy="2348840"/>
                    </a:xfrm>
                    <a:prstGeom prst="rect">
                      <a:avLst/>
                    </a:prstGeom>
                    <a:ln w="3175">
                      <a:solidFill>
                        <a:sysClr val="windowText" lastClr="000000"/>
                      </a:solidFill>
                    </a:ln>
                  </pic:spPr>
                </pic:pic>
              </a:graphicData>
            </a:graphic>
          </wp:inline>
        </w:drawing>
      </w:r>
    </w:p>
    <w:p w14:paraId="31AEB1DE" w14:textId="77777777" w:rsidR="004A2BAF" w:rsidRPr="004A2BAF" w:rsidRDefault="004A2BAF" w:rsidP="004A2BAF">
      <w:pPr>
        <w:suppressAutoHyphens/>
        <w:jc w:val="both"/>
        <w:rPr>
          <w:rFonts w:asciiTheme="minorHAnsi" w:hAnsiTheme="minorHAnsi" w:cstheme="minorHAnsi"/>
          <w:bCs/>
          <w:iCs/>
          <w:lang w:val="en-US"/>
        </w:rPr>
      </w:pPr>
      <w:r w:rsidRPr="004A2BAF">
        <w:rPr>
          <w:rFonts w:asciiTheme="minorHAnsi" w:hAnsiTheme="minorHAnsi" w:cstheme="minorHAnsi"/>
          <w:bCs/>
          <w:iCs/>
          <w:lang w:val="en-US"/>
        </w:rPr>
        <w:t xml:space="preserve">Caption: Flexible solution with great potential: Use of the </w:t>
      </w:r>
      <w:r w:rsidRPr="004A2BAF">
        <w:rPr>
          <w:rFonts w:asciiTheme="minorHAnsi" w:hAnsiTheme="minorHAnsi" w:cstheme="minorHAnsi"/>
          <w:b/>
          <w:iCs/>
          <w:lang w:val="en-US"/>
        </w:rPr>
        <w:t>VO330570</w:t>
      </w:r>
      <w:r w:rsidRPr="004A2BAF">
        <w:rPr>
          <w:rFonts w:asciiTheme="minorHAnsi" w:hAnsiTheme="minorHAnsi" w:cstheme="minorHAnsi"/>
          <w:bCs/>
          <w:iCs/>
          <w:lang w:val="en-US"/>
        </w:rPr>
        <w:t xml:space="preserve"> for contactless, </w:t>
      </w:r>
    </w:p>
    <w:p w14:paraId="60FC19EA" w14:textId="5E3E5FAA" w:rsidR="00BB5E1C" w:rsidRPr="004A2BAF" w:rsidRDefault="004A2BAF" w:rsidP="004A2BAF">
      <w:pPr>
        <w:suppressAutoHyphens/>
        <w:jc w:val="both"/>
        <w:rPr>
          <w:rFonts w:asciiTheme="minorHAnsi" w:hAnsiTheme="minorHAnsi" w:cstheme="minorHAnsi"/>
          <w:bCs/>
          <w:iCs/>
          <w:lang w:val="en-US"/>
        </w:rPr>
      </w:pPr>
      <w:r w:rsidRPr="004A2BAF">
        <w:rPr>
          <w:rFonts w:asciiTheme="minorHAnsi" w:hAnsiTheme="minorHAnsi" w:cstheme="minorHAnsi"/>
          <w:bCs/>
          <w:iCs/>
          <w:lang w:val="en-US"/>
        </w:rPr>
        <w:t>slip-free and surface-independent linear measurement. (All images: ipf electronic gmbh)</w:t>
      </w:r>
    </w:p>
    <w:p w14:paraId="06A157E2" w14:textId="77777777" w:rsidR="00BB5E1C" w:rsidRDefault="00BB5E1C" w:rsidP="00C01241">
      <w:pPr>
        <w:suppressAutoHyphens/>
        <w:jc w:val="both"/>
        <w:rPr>
          <w:rFonts w:asciiTheme="minorHAnsi" w:hAnsiTheme="minorHAnsi" w:cstheme="minorHAnsi"/>
          <w:b/>
          <w:i/>
          <w:color w:val="FF0000"/>
          <w:lang w:val="en-US"/>
        </w:rPr>
      </w:pPr>
    </w:p>
    <w:p w14:paraId="62251706" w14:textId="77777777" w:rsidR="004A2BAF" w:rsidRDefault="004A2BAF" w:rsidP="00C01241">
      <w:pPr>
        <w:suppressAutoHyphens/>
        <w:jc w:val="both"/>
        <w:rPr>
          <w:rFonts w:asciiTheme="minorHAnsi" w:hAnsiTheme="minorHAnsi" w:cstheme="minorHAnsi"/>
          <w:b/>
          <w:i/>
          <w:color w:val="FF0000"/>
          <w:lang w:val="en-US"/>
        </w:rPr>
      </w:pPr>
    </w:p>
    <w:p w14:paraId="351BFFE8" w14:textId="77777777" w:rsidR="004A2BAF" w:rsidRDefault="004A2BAF" w:rsidP="00C01241">
      <w:pPr>
        <w:suppressAutoHyphens/>
        <w:jc w:val="both"/>
        <w:rPr>
          <w:rFonts w:asciiTheme="minorHAnsi" w:hAnsiTheme="minorHAnsi" w:cstheme="minorHAnsi"/>
          <w:b/>
          <w:i/>
          <w:color w:val="FF0000"/>
          <w:lang w:val="en-US"/>
        </w:rPr>
      </w:pPr>
    </w:p>
    <w:p w14:paraId="2902371D" w14:textId="77777777" w:rsidR="004A2BAF" w:rsidRDefault="004A2BAF" w:rsidP="00C01241">
      <w:pPr>
        <w:suppressAutoHyphens/>
        <w:jc w:val="both"/>
        <w:rPr>
          <w:rFonts w:asciiTheme="minorHAnsi" w:hAnsiTheme="minorHAnsi" w:cstheme="minorHAnsi"/>
          <w:b/>
          <w:i/>
          <w:color w:val="FF0000"/>
          <w:lang w:val="en-US"/>
        </w:rPr>
      </w:pPr>
    </w:p>
    <w:p w14:paraId="578F820D" w14:textId="77777777" w:rsidR="004A2BAF" w:rsidRDefault="004A2BAF" w:rsidP="00C01241">
      <w:pPr>
        <w:suppressAutoHyphens/>
        <w:jc w:val="both"/>
        <w:rPr>
          <w:rFonts w:asciiTheme="minorHAnsi" w:hAnsiTheme="minorHAnsi" w:cstheme="minorHAnsi"/>
          <w:b/>
          <w:i/>
          <w:color w:val="FF0000"/>
          <w:lang w:val="en-US"/>
        </w:rPr>
      </w:pPr>
    </w:p>
    <w:p w14:paraId="32A595EA" w14:textId="55090EF4" w:rsidR="008140E1" w:rsidRPr="00C01241" w:rsidRDefault="008140E1" w:rsidP="00C01241">
      <w:pPr>
        <w:suppressAutoHyphens/>
        <w:jc w:val="both"/>
        <w:rPr>
          <w:rFonts w:asciiTheme="minorHAnsi" w:hAnsiTheme="minorHAnsi" w:cstheme="minorHAnsi"/>
          <w:b/>
          <w:i/>
          <w:color w:val="FF0000"/>
          <w:lang w:val="en-US"/>
        </w:rPr>
      </w:pPr>
      <w:r w:rsidRPr="000C1DE5">
        <w:rPr>
          <w:rFonts w:asciiTheme="minorHAnsi" w:hAnsiTheme="minorHAnsi" w:cstheme="minorHAnsi"/>
          <w:b/>
          <w:i/>
          <w:color w:val="FF0000"/>
          <w:lang w:val="en-US"/>
        </w:rPr>
        <w:t>ABOUT IPF ELECTRONIC</w:t>
      </w:r>
    </w:p>
    <w:p w14:paraId="15750661" w14:textId="77777777" w:rsidR="008140E1" w:rsidRPr="002245C1" w:rsidRDefault="008140E1" w:rsidP="007B11D5">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Sensors of the highest quality</w:t>
      </w:r>
    </w:p>
    <w:p w14:paraId="45827EF2" w14:textId="77777777" w:rsidR="008140E1" w:rsidRPr="002245C1" w:rsidRDefault="008140E1" w:rsidP="007B11D5">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When HIGH-TECH becomes HIGH-END</w:t>
      </w:r>
    </w:p>
    <w:p w14:paraId="3A4CDD3C" w14:textId="77777777" w:rsidR="008140E1" w:rsidRPr="0003533E" w:rsidRDefault="008140E1" w:rsidP="007B11D5">
      <w:pPr>
        <w:suppressAutoHyphens/>
        <w:jc w:val="both"/>
        <w:rPr>
          <w:rFonts w:asciiTheme="minorHAnsi" w:hAnsiTheme="minorHAnsi" w:cstheme="minorHAnsi"/>
          <w:sz w:val="18"/>
          <w:szCs w:val="18"/>
          <w:lang w:val="en-US"/>
        </w:rPr>
      </w:pPr>
    </w:p>
    <w:p w14:paraId="31D0200A" w14:textId="77777777" w:rsidR="008140E1" w:rsidRPr="0003533E" w:rsidRDefault="008140E1" w:rsidP="007B11D5">
      <w:pPr>
        <w:suppressAutoHyphens/>
        <w:ind w:right="-1"/>
        <w:jc w:val="both"/>
        <w:rPr>
          <w:rFonts w:asciiTheme="minorHAnsi" w:hAnsiTheme="minorHAnsi" w:cstheme="minorHAnsi"/>
          <w:sz w:val="18"/>
          <w:szCs w:val="18"/>
          <w:lang w:val="en-US"/>
        </w:rPr>
      </w:pPr>
    </w:p>
    <w:p w14:paraId="1869DFED" w14:textId="2B7E081C" w:rsidR="008140E1" w:rsidRPr="00A54D79" w:rsidRDefault="005C1E1B" w:rsidP="007B11D5">
      <w:pPr>
        <w:suppressAutoHyphens/>
        <w:autoSpaceDE w:val="0"/>
        <w:autoSpaceDN w:val="0"/>
        <w:adjustRightInd w:val="0"/>
        <w:jc w:val="both"/>
        <w:rPr>
          <w:rFonts w:asciiTheme="minorHAnsi" w:hAnsiTheme="minorHAnsi" w:cstheme="minorHAnsi"/>
          <w:sz w:val="17"/>
          <w:szCs w:val="17"/>
          <w:lang w:val="en-US"/>
        </w:rPr>
      </w:pPr>
      <w:bookmarkStart w:id="1" w:name="_Hlk143861979"/>
      <w:r w:rsidRPr="005C1E1B">
        <w:rPr>
          <w:rFonts w:asciiTheme="minorHAnsi" w:hAnsiTheme="minorHAnsi" w:cstheme="minorHAnsi"/>
          <w:color w:val="0D0D0D"/>
          <w:sz w:val="17"/>
          <w:szCs w:val="17"/>
          <w:lang w:val="en-US"/>
        </w:rPr>
        <w:t>We have stood for high-performance sensors in automation technology in the German-speaking markets for over four decades</w:t>
      </w:r>
      <w:r w:rsidR="008140E1" w:rsidRPr="00A54D79">
        <w:rPr>
          <w:rFonts w:asciiTheme="minorHAnsi" w:hAnsiTheme="minorHAnsi" w:cstheme="minorHAnsi"/>
          <w:color w:val="0D0D0D"/>
          <w:sz w:val="17"/>
          <w:szCs w:val="17"/>
          <w:lang w:val="en-US"/>
        </w:rPr>
        <w:t xml:space="preserve">. We prioritize the </w:t>
      </w:r>
      <w:r w:rsidR="008140E1" w:rsidRPr="00A54D79">
        <w:rPr>
          <w:rFonts w:asciiTheme="minorHAnsi" w:hAnsiTheme="minorHAnsi" w:cstheme="minorHAnsi"/>
          <w:sz w:val="17"/>
          <w:szCs w:val="17"/>
          <w:lang w:val="en-US"/>
        </w:rPr>
        <w:t>highest level of quality</w:t>
      </w:r>
      <w:r w:rsidR="008140E1">
        <w:rPr>
          <w:rFonts w:asciiTheme="minorHAnsi" w:hAnsiTheme="minorHAnsi" w:cstheme="minorHAnsi"/>
          <w:sz w:val="17"/>
          <w:szCs w:val="17"/>
          <w:lang w:val="en-US"/>
        </w:rPr>
        <w:t xml:space="preserve"> </w:t>
      </w:r>
      <w:r w:rsidR="008140E1" w:rsidRPr="00A54D79">
        <w:rPr>
          <w:rFonts w:asciiTheme="minorHAnsi" w:hAnsiTheme="minorHAnsi" w:cstheme="minorHAnsi"/>
          <w:sz w:val="17"/>
          <w:szCs w:val="17"/>
          <w:lang w:val="en-US"/>
        </w:rPr>
        <w:t>and have our own production at our headquarters in Altena in Sauerland.</w:t>
      </w:r>
    </w:p>
    <w:p w14:paraId="30C034BB" w14:textId="74D330B1" w:rsidR="008140E1" w:rsidRPr="002245C1" w:rsidRDefault="008140E1" w:rsidP="007B11D5">
      <w:pPr>
        <w:suppressAutoHyphens/>
        <w:autoSpaceDE w:val="0"/>
        <w:autoSpaceDN w:val="0"/>
        <w:adjustRightInd w:val="0"/>
        <w:jc w:val="both"/>
        <w:rPr>
          <w:rFonts w:asciiTheme="minorHAnsi" w:hAnsiTheme="minorHAnsi" w:cstheme="minorHAnsi"/>
          <w:sz w:val="17"/>
          <w:szCs w:val="17"/>
          <w:lang w:val="en-US"/>
        </w:rPr>
      </w:pPr>
      <w:r w:rsidRPr="00A54D79">
        <w:rPr>
          <w:rFonts w:asciiTheme="minorHAnsi" w:hAnsiTheme="minorHAnsi" w:cstheme="minorHAnsi"/>
          <w:sz w:val="17"/>
          <w:szCs w:val="17"/>
          <w:lang w:val="en-US"/>
        </w:rPr>
        <w:t>We are ipf electronic and do m</w:t>
      </w:r>
      <w:r>
        <w:rPr>
          <w:rFonts w:asciiTheme="minorHAnsi" w:hAnsiTheme="minorHAnsi" w:cstheme="minorHAnsi"/>
          <w:sz w:val="17"/>
          <w:szCs w:val="17"/>
          <w:lang w:val="en-US"/>
        </w:rPr>
        <w:t xml:space="preserve">ore than just our job. We think </w:t>
      </w:r>
      <w:r w:rsidRPr="00A54D79">
        <w:rPr>
          <w:rFonts w:asciiTheme="minorHAnsi" w:hAnsiTheme="minorHAnsi" w:cstheme="minorHAnsi"/>
          <w:sz w:val="17"/>
          <w:szCs w:val="17"/>
          <w:lang w:val="en-US"/>
        </w:rPr>
        <w:t xml:space="preserve">outside the box, create innovative, sustainable </w:t>
      </w:r>
      <w:r w:rsidR="00AF40FF" w:rsidRPr="00A54D79">
        <w:rPr>
          <w:rFonts w:asciiTheme="minorHAnsi" w:hAnsiTheme="minorHAnsi" w:cstheme="minorHAnsi"/>
          <w:sz w:val="17"/>
          <w:szCs w:val="17"/>
          <w:lang w:val="en-US"/>
        </w:rPr>
        <w:t>solutions,</w:t>
      </w:r>
      <w:r w:rsidRPr="00A54D79">
        <w:rPr>
          <w:rFonts w:asciiTheme="minorHAnsi" w:hAnsiTheme="minorHAnsi" w:cstheme="minorHAnsi"/>
          <w:sz w:val="17"/>
          <w:szCs w:val="17"/>
          <w:lang w:val="en-US"/>
        </w:rPr>
        <w:t xml:space="preserve"> and</w:t>
      </w:r>
      <w:r>
        <w:rPr>
          <w:rFonts w:asciiTheme="minorHAnsi" w:hAnsiTheme="minorHAnsi" w:cstheme="minorHAnsi"/>
          <w:sz w:val="17"/>
          <w:szCs w:val="17"/>
          <w:lang w:val="en-US"/>
        </w:rPr>
        <w:t xml:space="preserve"> </w:t>
      </w:r>
      <w:r w:rsidRPr="00A54D79">
        <w:rPr>
          <w:rFonts w:asciiTheme="minorHAnsi" w:hAnsiTheme="minorHAnsi" w:cstheme="minorHAnsi"/>
          <w:sz w:val="17"/>
          <w:szCs w:val="17"/>
          <w:lang w:val="en-US"/>
        </w:rPr>
        <w:t>remain approachable. We are</w:t>
      </w:r>
      <w:r>
        <w:rPr>
          <w:rFonts w:asciiTheme="minorHAnsi" w:hAnsiTheme="minorHAnsi" w:cstheme="minorHAnsi"/>
          <w:sz w:val="17"/>
          <w:szCs w:val="17"/>
          <w:lang w:val="en-US"/>
        </w:rPr>
        <w:t xml:space="preserve"> based in Sauerland, one of the </w:t>
      </w:r>
      <w:r w:rsidRPr="00A54D79">
        <w:rPr>
          <w:rFonts w:asciiTheme="minorHAnsi" w:hAnsiTheme="minorHAnsi" w:cstheme="minorHAnsi"/>
          <w:sz w:val="17"/>
          <w:szCs w:val="17"/>
          <w:lang w:val="en-US"/>
        </w:rPr>
        <w:t xml:space="preserve">most innovative areas in Germany. </w:t>
      </w:r>
      <w:r w:rsidRPr="002245C1">
        <w:rPr>
          <w:rFonts w:asciiTheme="minorHAnsi" w:hAnsiTheme="minorHAnsi" w:cstheme="minorHAnsi"/>
          <w:sz w:val="17"/>
          <w:szCs w:val="17"/>
          <w:lang w:val="en-US"/>
        </w:rPr>
        <w:t>Our products are precise, intelligent, technologically well-engineered and versatile. Our 140 employees live and breathe service, even outside of normal business hours.</w:t>
      </w:r>
    </w:p>
    <w:p w14:paraId="58B3B529" w14:textId="77777777" w:rsidR="008140E1" w:rsidRPr="00D409CE" w:rsidRDefault="008140E1" w:rsidP="007B11D5">
      <w:pPr>
        <w:keepNext/>
        <w:keepLines/>
        <w:suppressAutoHyphens/>
        <w:autoSpaceDE w:val="0"/>
        <w:autoSpaceDN w:val="0"/>
        <w:adjustRightInd w:val="0"/>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 xml:space="preserve">Our wide range of products, great problem-solving skills and strong focus on service make us a unique top-supplier of industrial sensor technology. </w:t>
      </w:r>
      <w:r w:rsidRPr="00A54D79">
        <w:rPr>
          <w:rFonts w:asciiTheme="minorHAnsi" w:hAnsiTheme="minorHAnsi" w:cstheme="minorHAnsi"/>
          <w:sz w:val="17"/>
          <w:szCs w:val="17"/>
          <w:lang w:val="en-US"/>
        </w:rPr>
        <w:t xml:space="preserve">Permanent research and development play an equally substantial role as the education and training of employees and management. Our company, which was founded in 1982, is managed today by the family in the second generation. </w:t>
      </w:r>
      <w:r w:rsidRPr="00A54D79">
        <w:rPr>
          <w:rFonts w:asciiTheme="minorHAnsi" w:hAnsiTheme="minorHAnsi" w:cstheme="minorHAnsi"/>
          <w:color w:val="0D0D0D"/>
          <w:sz w:val="17"/>
          <w:szCs w:val="17"/>
          <w:lang w:val="en-US"/>
        </w:rPr>
        <w:t>We apply special standards in environmental protection and sustainable resource management</w:t>
      </w:r>
      <w:bookmarkEnd w:id="1"/>
      <w:r w:rsidRPr="00D409CE">
        <w:rPr>
          <w:rFonts w:asciiTheme="minorHAnsi" w:hAnsiTheme="minorHAnsi" w:cstheme="minorHAnsi"/>
          <w:sz w:val="17"/>
          <w:szCs w:val="17"/>
          <w:lang w:val="en-US"/>
        </w:rPr>
        <w:t>.</w:t>
      </w:r>
    </w:p>
    <w:p w14:paraId="0139CDD3" w14:textId="77777777" w:rsidR="008140E1" w:rsidRPr="000C1A20" w:rsidRDefault="008140E1" w:rsidP="007B11D5">
      <w:pPr>
        <w:suppressAutoHyphens/>
        <w:ind w:right="-1"/>
        <w:jc w:val="both"/>
        <w:rPr>
          <w:rFonts w:asciiTheme="minorHAnsi" w:hAnsiTheme="minorHAnsi" w:cstheme="minorHAnsi"/>
          <w:sz w:val="16"/>
          <w:szCs w:val="16"/>
          <w:lang w:val="en-US"/>
        </w:rPr>
      </w:pPr>
    </w:p>
    <w:p w14:paraId="2199C8A8" w14:textId="77777777" w:rsidR="008140E1" w:rsidRPr="000C1A20" w:rsidRDefault="008140E1" w:rsidP="007B11D5">
      <w:pPr>
        <w:suppressAutoHyphens/>
        <w:ind w:right="-1"/>
        <w:jc w:val="both"/>
        <w:rPr>
          <w:rFonts w:asciiTheme="minorHAnsi" w:hAnsiTheme="minorHAnsi" w:cstheme="minorHAnsi"/>
          <w:sz w:val="16"/>
          <w:szCs w:val="16"/>
          <w:lang w:val="en-US"/>
        </w:rPr>
      </w:pPr>
    </w:p>
    <w:p w14:paraId="23B3A6EE" w14:textId="77777777" w:rsidR="008140E1" w:rsidRPr="000C1A20" w:rsidRDefault="008140E1" w:rsidP="007B11D5">
      <w:pPr>
        <w:keepNext/>
        <w:keepLines/>
        <w:tabs>
          <w:tab w:val="left" w:pos="284"/>
        </w:tabs>
        <w:suppressAutoHyphens/>
        <w:ind w:right="-1"/>
        <w:jc w:val="both"/>
        <w:rPr>
          <w:rFonts w:asciiTheme="minorHAnsi" w:hAnsiTheme="minorHAnsi" w:cstheme="minorHAnsi"/>
          <w:b/>
          <w:i/>
          <w:color w:val="FF0000"/>
          <w:lang w:val="en-US"/>
        </w:rPr>
      </w:pPr>
    </w:p>
    <w:p w14:paraId="3E17CBE5" w14:textId="77777777" w:rsidR="008140E1" w:rsidRPr="002245C1" w:rsidRDefault="008140E1" w:rsidP="007B11D5">
      <w:pPr>
        <w:keepNext/>
        <w:keepLines/>
        <w:tabs>
          <w:tab w:val="left" w:pos="284"/>
        </w:tabs>
        <w:suppressAutoHyphens/>
        <w:ind w:right="-1"/>
        <w:jc w:val="both"/>
        <w:rPr>
          <w:rFonts w:asciiTheme="minorHAnsi" w:hAnsiTheme="minorHAnsi" w:cstheme="minorHAnsi"/>
          <w:b/>
          <w:sz w:val="17"/>
          <w:szCs w:val="17"/>
          <w:lang w:val="en-US"/>
        </w:rPr>
      </w:pPr>
      <w:r w:rsidRPr="002245C1">
        <w:rPr>
          <w:rFonts w:asciiTheme="minorHAnsi" w:hAnsiTheme="minorHAnsi" w:cstheme="minorHAnsi"/>
          <w:b/>
          <w:i/>
          <w:color w:val="FF0000"/>
          <w:lang w:val="en-US"/>
        </w:rPr>
        <w:t>CONTACT</w:t>
      </w:r>
      <w:r w:rsidRPr="002245C1">
        <w:rPr>
          <w:rFonts w:asciiTheme="minorHAnsi" w:hAnsiTheme="minorHAnsi" w:cstheme="minorHAnsi"/>
          <w:b/>
          <w:sz w:val="17"/>
          <w:szCs w:val="17"/>
          <w:lang w:val="en-US"/>
        </w:rPr>
        <w:t xml:space="preserve"> </w:t>
      </w:r>
    </w:p>
    <w:p w14:paraId="31F5E0B4" w14:textId="77777777" w:rsidR="008140E1" w:rsidRPr="002245C1" w:rsidRDefault="008140E1" w:rsidP="007B11D5">
      <w:pPr>
        <w:keepNext/>
        <w:keepLines/>
        <w:tabs>
          <w:tab w:val="left" w:pos="284"/>
        </w:tabs>
        <w:suppressAutoHyphens/>
        <w:ind w:right="-1"/>
        <w:jc w:val="both"/>
        <w:rPr>
          <w:rFonts w:asciiTheme="minorHAnsi" w:hAnsiTheme="minorHAnsi" w:cstheme="minorHAnsi"/>
          <w:b/>
          <w:sz w:val="17"/>
          <w:szCs w:val="17"/>
          <w:lang w:val="en-US"/>
        </w:rPr>
      </w:pPr>
      <w:r w:rsidRPr="002245C1">
        <w:rPr>
          <w:rFonts w:asciiTheme="minorHAnsi" w:hAnsiTheme="minorHAnsi" w:cstheme="minorHAnsi"/>
          <w:b/>
          <w:sz w:val="17"/>
          <w:szCs w:val="17"/>
          <w:lang w:val="en-US"/>
        </w:rPr>
        <w:t>ipf electronic gmbh</w:t>
      </w:r>
    </w:p>
    <w:p w14:paraId="40BA26B8"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Rosmarter Allee 14</w:t>
      </w:r>
    </w:p>
    <w:p w14:paraId="406C25B4"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58762 Altena</w:t>
      </w:r>
    </w:p>
    <w:p w14:paraId="0FEF4176"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Germany</w:t>
      </w:r>
    </w:p>
    <w:p w14:paraId="68AF01E3" w14:textId="77777777" w:rsidR="008140E1" w:rsidRPr="002245C1" w:rsidRDefault="008140E1" w:rsidP="007B11D5">
      <w:pPr>
        <w:keepNext/>
        <w:keepLines/>
        <w:tabs>
          <w:tab w:val="left" w:pos="284"/>
        </w:tabs>
        <w:suppressAutoHyphens/>
        <w:ind w:right="-1"/>
        <w:jc w:val="both"/>
        <w:rPr>
          <w:rStyle w:val="Hyperlink"/>
          <w:rFonts w:asciiTheme="minorHAnsi" w:hAnsiTheme="minorHAnsi" w:cstheme="minorHAnsi"/>
          <w:color w:val="auto"/>
          <w:sz w:val="17"/>
          <w:szCs w:val="17"/>
          <w:u w:val="none"/>
          <w:lang w:val="en-US"/>
        </w:rPr>
      </w:pPr>
      <w:r w:rsidRPr="002245C1">
        <w:rPr>
          <w:rStyle w:val="Hyperlink"/>
          <w:rFonts w:asciiTheme="minorHAnsi" w:hAnsiTheme="minorHAnsi" w:cstheme="minorHAnsi"/>
          <w:color w:val="auto"/>
          <w:sz w:val="17"/>
          <w:szCs w:val="17"/>
          <w:u w:val="none"/>
          <w:lang w:val="en-US"/>
        </w:rPr>
        <w:t>info@ipf-electronic.com</w:t>
      </w:r>
    </w:p>
    <w:p w14:paraId="1CE8603F" w14:textId="77777777" w:rsidR="008140E1" w:rsidRPr="002245C1" w:rsidRDefault="008140E1" w:rsidP="007B11D5">
      <w:pPr>
        <w:suppressAutoHyphens/>
        <w:ind w:right="-1"/>
        <w:jc w:val="both"/>
        <w:rPr>
          <w:rStyle w:val="Hyperlink"/>
          <w:rFonts w:asciiTheme="minorHAnsi" w:hAnsiTheme="minorHAnsi" w:cstheme="minorHAnsi"/>
          <w:b/>
          <w:color w:val="auto"/>
          <w:sz w:val="17"/>
          <w:szCs w:val="17"/>
          <w:u w:val="none"/>
          <w:lang w:val="en-US"/>
        </w:rPr>
      </w:pPr>
      <w:r w:rsidRPr="002245C1">
        <w:rPr>
          <w:rStyle w:val="Hyperlink"/>
          <w:rFonts w:asciiTheme="minorHAnsi" w:hAnsiTheme="minorHAnsi" w:cstheme="minorHAnsi"/>
          <w:b/>
          <w:color w:val="auto"/>
          <w:sz w:val="17"/>
          <w:szCs w:val="17"/>
          <w:u w:val="none"/>
          <w:lang w:val="en-US"/>
        </w:rPr>
        <w:t>www.ipf-electronic.com</w:t>
      </w:r>
    </w:p>
    <w:p w14:paraId="19C11141" w14:textId="77777777" w:rsidR="008140E1" w:rsidRPr="00B84AED" w:rsidRDefault="008140E1" w:rsidP="007B11D5">
      <w:pPr>
        <w:keepNext/>
        <w:keepLines/>
        <w:tabs>
          <w:tab w:val="left" w:pos="284"/>
        </w:tabs>
        <w:suppressAutoHyphens/>
        <w:ind w:right="-1"/>
        <w:jc w:val="both"/>
        <w:rPr>
          <w:rStyle w:val="Hyperlink"/>
          <w:rFonts w:asciiTheme="minorHAnsi" w:hAnsiTheme="minorHAnsi" w:cstheme="minorHAnsi"/>
          <w:b/>
          <w:color w:val="auto"/>
          <w:sz w:val="17"/>
          <w:szCs w:val="17"/>
          <w:u w:val="none"/>
          <w:lang w:val="en-US"/>
        </w:rPr>
      </w:pPr>
    </w:p>
    <w:p w14:paraId="1EBF9F37" w14:textId="77777777" w:rsidR="008140E1" w:rsidRPr="00B84AED" w:rsidRDefault="008140E1" w:rsidP="007B11D5">
      <w:pPr>
        <w:keepNext/>
        <w:keepLines/>
        <w:tabs>
          <w:tab w:val="left" w:pos="284"/>
        </w:tabs>
        <w:suppressAutoHyphens/>
        <w:ind w:right="-1"/>
        <w:jc w:val="both"/>
        <w:rPr>
          <w:rFonts w:asciiTheme="minorHAnsi" w:hAnsiTheme="minorHAnsi" w:cstheme="minorHAnsi"/>
          <w:b/>
          <w:sz w:val="17"/>
          <w:szCs w:val="17"/>
          <w:lang w:val="en-US"/>
        </w:rPr>
      </w:pPr>
      <w:r>
        <w:rPr>
          <w:noProof/>
        </w:rPr>
        <w:drawing>
          <wp:anchor distT="0" distB="0" distL="114300" distR="114300" simplePos="0" relativeHeight="251659264" behindDoc="0" locked="0" layoutInCell="1" allowOverlap="1" wp14:anchorId="1E610FDC" wp14:editId="0CAA290A">
            <wp:simplePos x="0" y="0"/>
            <wp:positionH relativeFrom="margin">
              <wp:align>right</wp:align>
            </wp:positionH>
            <wp:positionV relativeFrom="paragraph">
              <wp:posOffset>9525</wp:posOffset>
            </wp:positionV>
            <wp:extent cx="829733" cy="829733"/>
            <wp:effectExtent l="0" t="0" r="8890" b="889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829733" cy="829733"/>
                    </a:xfrm>
                    <a:prstGeom prst="rect">
                      <a:avLst/>
                    </a:prstGeom>
                  </pic:spPr>
                </pic:pic>
              </a:graphicData>
            </a:graphic>
            <wp14:sizeRelH relativeFrom="margin">
              <wp14:pctWidth>0</wp14:pctWidth>
            </wp14:sizeRelH>
            <wp14:sizeRelV relativeFrom="margin">
              <wp14:pctHeight>0</wp14:pctHeight>
            </wp14:sizeRelV>
          </wp:anchor>
        </w:drawing>
      </w:r>
      <w:r w:rsidRPr="002245C1">
        <w:rPr>
          <w:rFonts w:asciiTheme="minorHAnsi" w:hAnsiTheme="minorHAnsi" w:cstheme="minorHAnsi"/>
          <w:b/>
          <w:i/>
          <w:color w:val="FF0000"/>
          <w:lang w:val="en-US"/>
        </w:rPr>
        <w:t>PRESS CONTACT</w:t>
      </w:r>
    </w:p>
    <w:p w14:paraId="384BC817" w14:textId="77777777" w:rsidR="008140E1" w:rsidRPr="00A00358" w:rsidRDefault="008140E1" w:rsidP="007B11D5">
      <w:pPr>
        <w:keepNext/>
        <w:keepLines/>
        <w:tabs>
          <w:tab w:val="left" w:pos="284"/>
        </w:tabs>
        <w:suppressAutoHyphens/>
        <w:ind w:right="-1"/>
        <w:jc w:val="both"/>
        <w:rPr>
          <w:rFonts w:asciiTheme="minorHAnsi" w:hAnsiTheme="minorHAnsi" w:cstheme="minorHAnsi"/>
          <w:b/>
          <w:sz w:val="17"/>
          <w:szCs w:val="17"/>
        </w:rPr>
      </w:pPr>
      <w:r w:rsidRPr="00A00358">
        <w:rPr>
          <w:rFonts w:asciiTheme="minorHAnsi" w:hAnsiTheme="minorHAnsi" w:cstheme="minorHAnsi"/>
          <w:b/>
          <w:sz w:val="17"/>
          <w:szCs w:val="17"/>
        </w:rPr>
        <w:t>Martinus Menne</w:t>
      </w:r>
    </w:p>
    <w:p w14:paraId="4E47DC4B" w14:textId="77777777" w:rsidR="008140E1" w:rsidRPr="007C6C56" w:rsidRDefault="008140E1" w:rsidP="007B11D5">
      <w:pPr>
        <w:keepNext/>
        <w:keepLines/>
        <w:tabs>
          <w:tab w:val="left" w:pos="284"/>
        </w:tabs>
        <w:suppressAutoHyphens/>
        <w:ind w:right="-1"/>
        <w:jc w:val="both"/>
        <w:rPr>
          <w:rFonts w:asciiTheme="minorHAnsi" w:hAnsiTheme="minorHAnsi" w:cstheme="minorHAnsi"/>
          <w:sz w:val="17"/>
          <w:szCs w:val="17"/>
        </w:rPr>
      </w:pPr>
      <w:r w:rsidRPr="007C6C56">
        <w:rPr>
          <w:rFonts w:asciiTheme="minorHAnsi" w:hAnsiTheme="minorHAnsi" w:cstheme="minorHAnsi"/>
          <w:sz w:val="17"/>
          <w:szCs w:val="17"/>
        </w:rPr>
        <w:t xml:space="preserve">Waldweg 8 </w:t>
      </w:r>
      <w:r w:rsidRPr="007C6C56">
        <w:rPr>
          <w:rFonts w:asciiTheme="minorHAnsi" w:hAnsiTheme="minorHAnsi" w:cstheme="minorHAnsi"/>
          <w:sz w:val="12"/>
          <w:szCs w:val="12"/>
        </w:rPr>
        <w:t>●</w:t>
      </w:r>
      <w:r w:rsidRPr="007C6C56">
        <w:rPr>
          <w:rFonts w:asciiTheme="minorHAnsi" w:hAnsiTheme="minorHAnsi" w:cstheme="minorHAnsi"/>
          <w:sz w:val="17"/>
          <w:szCs w:val="17"/>
        </w:rPr>
        <w:t xml:space="preserve"> 57489 Drolshagen</w:t>
      </w:r>
      <w:r w:rsidRPr="007C6C56">
        <w:rPr>
          <w:noProof/>
        </w:rPr>
        <w:t xml:space="preserve"> </w:t>
      </w:r>
    </w:p>
    <w:p w14:paraId="35DAFD18"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sz w:val="17"/>
          <w:szCs w:val="17"/>
        </w:rPr>
        <w:t>Germany</w:t>
      </w:r>
    </w:p>
    <w:p w14:paraId="2D2C3F03"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4"/>
          <w:szCs w:val="14"/>
        </w:rPr>
      </w:pPr>
      <w:r w:rsidRPr="00DD0AD3">
        <w:rPr>
          <w:rFonts w:asciiTheme="minorHAnsi" w:hAnsiTheme="minorHAnsi" w:cstheme="minorHAnsi"/>
          <w:sz w:val="17"/>
          <w:szCs w:val="17"/>
        </w:rPr>
        <w:t>Tel +49 2761 8288861</w:t>
      </w:r>
    </w:p>
    <w:p w14:paraId="157A1FE6"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sz w:val="17"/>
          <w:szCs w:val="17"/>
        </w:rPr>
        <w:t>mm@technikredaktion.de</w:t>
      </w:r>
    </w:p>
    <w:p w14:paraId="09266AD0"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b/>
          <w:sz w:val="17"/>
          <w:szCs w:val="17"/>
        </w:rPr>
        <w:t>www.technikredaktion.de</w:t>
      </w:r>
    </w:p>
    <w:p w14:paraId="21DC6024" w14:textId="77777777" w:rsidR="008140E1" w:rsidRPr="00CD0399" w:rsidRDefault="008140E1" w:rsidP="007B11D5">
      <w:pPr>
        <w:suppressAutoHyphens/>
        <w:ind w:right="-1"/>
        <w:jc w:val="both"/>
        <w:rPr>
          <w:rFonts w:asciiTheme="minorHAnsi" w:hAnsiTheme="minorHAnsi" w:cstheme="minorHAnsi"/>
          <w:b/>
          <w:sz w:val="17"/>
          <w:szCs w:val="17"/>
        </w:rPr>
      </w:pPr>
    </w:p>
    <w:p w14:paraId="5D74538D" w14:textId="77777777" w:rsidR="00DF5EDA" w:rsidRPr="00CD0399" w:rsidRDefault="00DF5EDA" w:rsidP="007B11D5">
      <w:pPr>
        <w:suppressAutoHyphens/>
        <w:ind w:right="-1"/>
        <w:jc w:val="both"/>
        <w:rPr>
          <w:rFonts w:asciiTheme="minorHAnsi" w:hAnsiTheme="minorHAnsi" w:cstheme="minorHAnsi"/>
          <w:sz w:val="16"/>
          <w:szCs w:val="16"/>
        </w:rPr>
      </w:pPr>
    </w:p>
    <w:sectPr w:rsidR="00DF5EDA" w:rsidRPr="00CD0399" w:rsidSect="003C728F">
      <w:type w:val="continuous"/>
      <w:pgSz w:w="11907" w:h="16840" w:code="9"/>
      <w:pgMar w:top="1134" w:right="851" w:bottom="1134" w:left="851" w:header="0" w:footer="567" w:gutter="0"/>
      <w:cols w:space="5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F1038A" w14:textId="77777777" w:rsidR="004508D3" w:rsidRDefault="004508D3">
      <w:r>
        <w:separator/>
      </w:r>
    </w:p>
  </w:endnote>
  <w:endnote w:type="continuationSeparator" w:id="0">
    <w:p w14:paraId="1A1C7354" w14:textId="77777777" w:rsidR="004508D3" w:rsidRDefault="00450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egular">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naro Book">
    <w:altName w:val="Calibri"/>
    <w:panose1 w:val="00000000000000000000"/>
    <w:charset w:val="00"/>
    <w:family w:val="modern"/>
    <w:notTrueType/>
    <w:pitch w:val="variable"/>
    <w:sig w:usb0="00000007" w:usb1="00000001" w:usb2="00000000" w:usb3="00000000" w:csb0="00000093"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naro SemiBold">
    <w:panose1 w:val="000000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12003" w14:textId="77777777" w:rsidR="002029BB" w:rsidRPr="00643EC6" w:rsidRDefault="002029BB" w:rsidP="003C728F">
    <w:pPr>
      <w:pStyle w:val="Fuzeile"/>
      <w:ind w:right="140"/>
      <w:jc w:val="right"/>
      <w:rPr>
        <w:rFonts w:ascii="Canaro Book" w:hAnsi="Canaro Book"/>
        <w:sz w:val="14"/>
        <w:szCs w:val="14"/>
      </w:rPr>
    </w:pPr>
    <w:r w:rsidRPr="00643EC6">
      <w:rPr>
        <w:rFonts w:ascii="Canaro Book" w:hAnsi="Canaro Book" w:cs="Canaro SemiBold"/>
        <w:b/>
        <w:bCs/>
        <w:spacing w:val="-1"/>
        <w:w w:val="99"/>
        <w:sz w:val="14"/>
        <w:szCs w:val="14"/>
      </w:rPr>
      <w:fldChar w:fldCharType="begin"/>
    </w:r>
    <w:r w:rsidRPr="00643EC6">
      <w:rPr>
        <w:rFonts w:ascii="Canaro Book" w:hAnsi="Canaro Book" w:cs="Canaro SemiBold"/>
        <w:b/>
        <w:bCs/>
        <w:spacing w:val="-1"/>
        <w:w w:val="99"/>
        <w:sz w:val="14"/>
        <w:szCs w:val="14"/>
      </w:rPr>
      <w:instrText>PAGE   \* MERGEFORMAT</w:instrText>
    </w:r>
    <w:r w:rsidRPr="00643EC6">
      <w:rPr>
        <w:rFonts w:ascii="Canaro Book" w:hAnsi="Canaro Book" w:cs="Canaro SemiBold"/>
        <w:b/>
        <w:bCs/>
        <w:spacing w:val="-1"/>
        <w:w w:val="99"/>
        <w:sz w:val="14"/>
        <w:szCs w:val="14"/>
      </w:rPr>
      <w:fldChar w:fldCharType="separate"/>
    </w:r>
    <w:r>
      <w:rPr>
        <w:rFonts w:ascii="Canaro Book" w:hAnsi="Canaro Book" w:cs="Canaro SemiBold"/>
        <w:b/>
        <w:bCs/>
        <w:noProof/>
        <w:spacing w:val="-1"/>
        <w:w w:val="99"/>
        <w:sz w:val="14"/>
        <w:szCs w:val="14"/>
      </w:rPr>
      <w:t>2</w:t>
    </w:r>
    <w:r w:rsidRPr="00643EC6">
      <w:rPr>
        <w:rFonts w:ascii="Canaro Book" w:hAnsi="Canaro Book" w:cs="Canaro SemiBold"/>
        <w:b/>
        <w:bCs/>
        <w:spacing w:val="-1"/>
        <w:w w:val="99"/>
        <w:sz w:val="14"/>
        <w:szCs w:val="14"/>
      </w:rPr>
      <w:fldChar w:fldCharType="end"/>
    </w:r>
    <w:r>
      <w:rPr>
        <w:rFonts w:ascii="Canaro Book" w:hAnsi="Canaro Book" w:cs="Canaro SemiBold"/>
        <w:b/>
        <w:bCs/>
        <w:spacing w:val="-1"/>
        <w:w w:val="99"/>
        <w:sz w:val="14"/>
        <w:szCs w:val="14"/>
      </w:rPr>
      <w:t xml:space="preserve">            </w:t>
    </w:r>
    <w:r>
      <w:rPr>
        <w:rFonts w:ascii="Canaro Book" w:hAnsi="Canaro Book" w:cs="Canaro SemiBold"/>
        <w:b/>
        <w:bCs/>
        <w:spacing w:val="-1"/>
        <w:w w:val="99"/>
        <w:sz w:val="14"/>
        <w:szCs w:val="14"/>
      </w:rPr>
      <w:tab/>
    </w:r>
    <w:r w:rsidRPr="00643EC6">
      <w:rPr>
        <w:rFonts w:ascii="Canaro Book" w:hAnsi="Canaro Book" w:cs="Canaro SemiBold"/>
        <w:b/>
        <w:bCs/>
        <w:spacing w:val="-1"/>
        <w:w w:val="99"/>
        <w:sz w:val="14"/>
        <w:szCs w:val="14"/>
      </w:rPr>
      <w:t>ipf</w:t>
    </w:r>
    <w:r w:rsidRPr="00643EC6">
      <w:rPr>
        <w:rFonts w:ascii="Canaro Book" w:hAnsi="Canaro Book" w:cs="Canaro SemiBold"/>
        <w:b/>
        <w:bCs/>
        <w:caps/>
        <w:spacing w:val="-1"/>
        <w:w w:val="99"/>
        <w:sz w:val="14"/>
        <w:szCs w:val="14"/>
      </w:rPr>
      <w:t xml:space="preserve"> </w:t>
    </w:r>
    <w:r w:rsidRPr="00643EC6">
      <w:rPr>
        <w:rFonts w:ascii="Canaro Book" w:hAnsi="Canaro Book" w:cs="Canaro SemiBold"/>
        <w:b/>
        <w:bCs/>
        <w:spacing w:val="-1"/>
        <w:w w:val="99"/>
        <w:sz w:val="14"/>
        <w:szCs w:val="14"/>
      </w:rPr>
      <w:t>electronic gmbh</w:t>
    </w:r>
    <w:r w:rsidRPr="00643EC6">
      <w:rPr>
        <w:rFonts w:ascii="Canaro Book" w:hAnsi="Canaro Book"/>
        <w:sz w:val="14"/>
        <w:szCs w:val="14"/>
      </w:rPr>
      <w:t xml:space="preserve"> </w:t>
    </w:r>
    <w:r w:rsidRPr="00643EC6">
      <w:rPr>
        <w:rFonts w:ascii="Canaro Book" w:hAnsi="Canaro Book"/>
        <w:caps/>
        <w:sz w:val="14"/>
        <w:szCs w:val="14"/>
      </w:rPr>
      <w:t>•</w:t>
    </w:r>
    <w:r w:rsidRPr="00643EC6">
      <w:rPr>
        <w:rFonts w:ascii="Canaro Book" w:hAnsi="Canaro Book"/>
        <w:sz w:val="14"/>
        <w:szCs w:val="14"/>
      </w:rPr>
      <w:t xml:space="preserve"> Kalver Straße 25 - 27 </w:t>
    </w:r>
    <w:r w:rsidRPr="00643EC6">
      <w:rPr>
        <w:rFonts w:ascii="Canaro Book" w:hAnsi="Canaro Book"/>
        <w:caps/>
        <w:sz w:val="14"/>
        <w:szCs w:val="14"/>
      </w:rPr>
      <w:t>•</w:t>
    </w:r>
    <w:r w:rsidRPr="00643EC6">
      <w:rPr>
        <w:rFonts w:ascii="Canaro Book" w:hAnsi="Canaro Book"/>
        <w:sz w:val="14"/>
        <w:szCs w:val="14"/>
      </w:rPr>
      <w:t xml:space="preserve"> 58515 Lüdenscheid </w:t>
    </w:r>
    <w:r w:rsidRPr="00643EC6">
      <w:rPr>
        <w:rFonts w:ascii="Courier New" w:hAnsi="Courier New" w:cs="Courier New"/>
        <w:spacing w:val="-1"/>
        <w:w w:val="99"/>
        <w:sz w:val="14"/>
        <w:szCs w:val="14"/>
      </w:rPr>
      <w:t>│</w:t>
    </w:r>
    <w:r w:rsidRPr="00643EC6">
      <w:rPr>
        <w:rFonts w:ascii="Canaro Book" w:hAnsi="Canaro Book"/>
        <w:sz w:val="14"/>
        <w:szCs w:val="14"/>
      </w:rPr>
      <w:t xml:space="preserve"> Tel +49 2351 9365-0 </w:t>
    </w:r>
    <w:r w:rsidRPr="00643EC6">
      <w:rPr>
        <w:rFonts w:ascii="Canaro Book" w:hAnsi="Canaro Book"/>
        <w:caps/>
        <w:sz w:val="14"/>
        <w:szCs w:val="14"/>
      </w:rPr>
      <w:t>•</w:t>
    </w:r>
    <w:r w:rsidRPr="00643EC6">
      <w:rPr>
        <w:rFonts w:ascii="Canaro Book" w:hAnsi="Canaro Book"/>
        <w:sz w:val="14"/>
        <w:szCs w:val="14"/>
      </w:rPr>
      <w:t xml:space="preserve"> Fax +49 2351 9365-19 </w:t>
    </w:r>
    <w:r w:rsidRPr="00643EC6">
      <w:rPr>
        <w:rFonts w:ascii="Courier New" w:hAnsi="Courier New" w:cs="Courier New"/>
        <w:spacing w:val="-1"/>
        <w:w w:val="99"/>
        <w:sz w:val="14"/>
        <w:szCs w:val="14"/>
      </w:rPr>
      <w:t>│</w:t>
    </w:r>
    <w:r w:rsidRPr="00643EC6">
      <w:rPr>
        <w:rFonts w:ascii="Canaro Book" w:hAnsi="Canaro Book"/>
        <w:sz w:val="14"/>
        <w:szCs w:val="14"/>
      </w:rPr>
      <w:t xml:space="preserve"> info@ipf.de </w:t>
    </w:r>
    <w:r w:rsidRPr="00643EC6">
      <w:rPr>
        <w:rFonts w:ascii="Canaro Book" w:hAnsi="Canaro Book"/>
        <w:caps/>
        <w:sz w:val="14"/>
        <w:szCs w:val="14"/>
      </w:rPr>
      <w:t>•</w:t>
    </w:r>
    <w:r w:rsidRPr="00643EC6">
      <w:rPr>
        <w:rFonts w:ascii="Canaro Book" w:hAnsi="Canaro Book"/>
        <w:sz w:val="14"/>
        <w:szCs w:val="14"/>
      </w:rPr>
      <w:t xml:space="preserve"> </w:t>
    </w:r>
    <w:hyperlink r:id="rId1" w:history="1">
      <w:r w:rsidRPr="003558C8">
        <w:rPr>
          <w:rStyle w:val="Hyperlink"/>
          <w:rFonts w:ascii="Canaro Book" w:hAnsi="Canaro Book"/>
          <w:b/>
          <w:bCs/>
          <w:color w:val="auto"/>
          <w:sz w:val="14"/>
          <w:szCs w:val="14"/>
          <w:u w:val="none"/>
        </w:rPr>
        <w:t>www.ipf.de</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A3517" w14:textId="4987A01F" w:rsidR="002029BB" w:rsidRPr="008140E1" w:rsidRDefault="008140E1" w:rsidP="00242329">
    <w:pPr>
      <w:pStyle w:val="71Fusszeile"/>
      <w:ind w:left="142" w:right="-285"/>
      <w:jc w:val="right"/>
      <w:rPr>
        <w:sz w:val="12"/>
        <w:szCs w:val="12"/>
        <w:lang w:val="en-US"/>
      </w:rPr>
    </w:pPr>
    <w:bookmarkStart w:id="0" w:name="_Hlk143862162"/>
    <w:r>
      <w:rPr>
        <w:rFonts w:asciiTheme="minorHAnsi" w:hAnsiTheme="minorHAnsi"/>
        <w:sz w:val="17"/>
        <w:szCs w:val="17"/>
        <w:lang w:val="en-US"/>
      </w:rPr>
      <w:t xml:space="preserve">You can find this press release and high-resolution images </w:t>
    </w:r>
    <w:r>
      <w:rPr>
        <w:rFonts w:asciiTheme="minorHAnsi" w:hAnsiTheme="minorHAnsi"/>
        <w:color w:val="auto"/>
        <w:sz w:val="17"/>
        <w:szCs w:val="17"/>
        <w:lang w:val="en-US"/>
      </w:rPr>
      <w:t xml:space="preserve">at </w:t>
    </w:r>
    <w:r>
      <w:rPr>
        <w:rFonts w:asciiTheme="minorHAnsi" w:hAnsiTheme="minorHAnsi"/>
        <w:b/>
        <w:bCs/>
        <w:color w:val="auto"/>
        <w:sz w:val="17"/>
        <w:szCs w:val="17"/>
        <w:lang w:val="en-US"/>
      </w:rPr>
      <w:t>www.ipf-electronic.com</w:t>
    </w:r>
    <w:r>
      <w:rPr>
        <w:rFonts w:asciiTheme="minorHAnsi" w:hAnsiTheme="minorHAnsi"/>
        <w:color w:val="auto"/>
        <w:sz w:val="17"/>
        <w:szCs w:val="17"/>
        <w:lang w:val="en-US"/>
      </w:rPr>
      <w:t xml:space="preserve"> and </w:t>
    </w:r>
    <w:r>
      <w:rPr>
        <w:rFonts w:asciiTheme="minorHAnsi" w:hAnsiTheme="minorHAnsi"/>
        <w:b/>
        <w:bCs/>
        <w:color w:val="auto"/>
        <w:sz w:val="17"/>
        <w:szCs w:val="17"/>
        <w:lang w:val="en-US"/>
      </w:rPr>
      <w:t>www.technikredaktion.de</w:t>
    </w:r>
    <w:bookmarkEnd w:id="0"/>
    <w:r w:rsidR="002029BB" w:rsidRPr="008140E1">
      <w:rPr>
        <w:b/>
        <w:bCs/>
        <w:lang w:val="en-US"/>
      </w:rPr>
      <w:tab/>
    </w:r>
    <w:r w:rsidR="002029BB" w:rsidRPr="00643EC6">
      <w:rPr>
        <w:b/>
        <w:bCs/>
      </w:rPr>
      <w:fldChar w:fldCharType="begin"/>
    </w:r>
    <w:r w:rsidR="002029BB" w:rsidRPr="008140E1">
      <w:rPr>
        <w:b/>
        <w:bCs/>
        <w:lang w:val="en-US"/>
      </w:rPr>
      <w:instrText>PAGE   \* MERGEFORMAT</w:instrText>
    </w:r>
    <w:r w:rsidR="002029BB" w:rsidRPr="00643EC6">
      <w:rPr>
        <w:b/>
        <w:bCs/>
      </w:rPr>
      <w:fldChar w:fldCharType="separate"/>
    </w:r>
    <w:r w:rsidR="00280D57" w:rsidRPr="008140E1">
      <w:rPr>
        <w:b/>
        <w:bCs/>
        <w:noProof/>
        <w:lang w:val="en-US"/>
      </w:rPr>
      <w:t>2</w:t>
    </w:r>
    <w:r w:rsidR="002029BB" w:rsidRPr="00643EC6">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210E8" w14:textId="632625DE" w:rsidR="002029BB" w:rsidRPr="008140E1" w:rsidRDefault="002029BB" w:rsidP="00242329">
    <w:pPr>
      <w:pStyle w:val="71Fusszeile"/>
      <w:ind w:left="142" w:right="-285"/>
      <w:rPr>
        <w:sz w:val="12"/>
        <w:szCs w:val="12"/>
        <w:lang w:val="en-US"/>
      </w:rPr>
    </w:pPr>
    <w:r w:rsidRPr="00643EC6">
      <w:rPr>
        <w:b/>
        <w:bCs/>
      </w:rPr>
      <w:fldChar w:fldCharType="begin"/>
    </w:r>
    <w:r w:rsidRPr="008140E1">
      <w:rPr>
        <w:b/>
        <w:bCs/>
        <w:lang w:val="en-US"/>
      </w:rPr>
      <w:instrText>PAGE   \* MERGEFORMAT</w:instrText>
    </w:r>
    <w:r w:rsidRPr="00643EC6">
      <w:rPr>
        <w:b/>
        <w:bCs/>
      </w:rPr>
      <w:fldChar w:fldCharType="separate"/>
    </w:r>
    <w:r w:rsidR="00280D57" w:rsidRPr="008140E1">
      <w:rPr>
        <w:b/>
        <w:bCs/>
        <w:noProof/>
        <w:lang w:val="en-US"/>
      </w:rPr>
      <w:t>1</w:t>
    </w:r>
    <w:r w:rsidRPr="00643EC6">
      <w:rPr>
        <w:b/>
        <w:bCs/>
      </w:rPr>
      <w:fldChar w:fldCharType="end"/>
    </w:r>
    <w:r w:rsidRPr="008140E1">
      <w:rPr>
        <w:b/>
        <w:bCs/>
        <w:lang w:val="en-US"/>
      </w:rPr>
      <w:tab/>
    </w:r>
    <w:r w:rsidR="008140E1">
      <w:rPr>
        <w:rFonts w:asciiTheme="minorHAnsi" w:hAnsiTheme="minorHAnsi"/>
        <w:sz w:val="17"/>
        <w:szCs w:val="17"/>
        <w:lang w:val="en-US"/>
      </w:rPr>
      <w:t xml:space="preserve">You can find this press release and high-resolution images </w:t>
    </w:r>
    <w:r w:rsidR="008140E1">
      <w:rPr>
        <w:rFonts w:asciiTheme="minorHAnsi" w:hAnsiTheme="minorHAnsi"/>
        <w:color w:val="auto"/>
        <w:sz w:val="17"/>
        <w:szCs w:val="17"/>
        <w:lang w:val="en-US"/>
      </w:rPr>
      <w:t xml:space="preserve">at </w:t>
    </w:r>
    <w:r w:rsidR="008140E1">
      <w:rPr>
        <w:rFonts w:asciiTheme="minorHAnsi" w:hAnsiTheme="minorHAnsi"/>
        <w:b/>
        <w:bCs/>
        <w:color w:val="auto"/>
        <w:sz w:val="17"/>
        <w:szCs w:val="17"/>
        <w:lang w:val="en-US"/>
      </w:rPr>
      <w:t>www.ipf-electronic.com</w:t>
    </w:r>
    <w:r w:rsidR="008140E1">
      <w:rPr>
        <w:rFonts w:asciiTheme="minorHAnsi" w:hAnsiTheme="minorHAnsi"/>
        <w:color w:val="auto"/>
        <w:sz w:val="17"/>
        <w:szCs w:val="17"/>
        <w:lang w:val="en-US"/>
      </w:rPr>
      <w:t xml:space="preserve"> and </w:t>
    </w:r>
    <w:r w:rsidR="008140E1">
      <w:rPr>
        <w:rFonts w:asciiTheme="minorHAnsi" w:hAnsiTheme="minorHAnsi"/>
        <w:b/>
        <w:bCs/>
        <w:color w:val="auto"/>
        <w:sz w:val="17"/>
        <w:szCs w:val="17"/>
        <w:lang w:val="en-US"/>
      </w:rPr>
      <w:t>www.technikredaktion.de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F02D06" w14:textId="77777777" w:rsidR="004508D3" w:rsidRDefault="004508D3">
      <w:r>
        <w:separator/>
      </w:r>
    </w:p>
  </w:footnote>
  <w:footnote w:type="continuationSeparator" w:id="0">
    <w:p w14:paraId="4780E4AD" w14:textId="77777777" w:rsidR="004508D3" w:rsidRDefault="00450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AD364C" w14:textId="77777777" w:rsidR="002029BB" w:rsidRPr="003151C8" w:rsidRDefault="002029BB" w:rsidP="00D97EEC">
    <w:pPr>
      <w:pStyle w:val="Kopfzeile"/>
      <w:tabs>
        <w:tab w:val="clear" w:pos="4536"/>
        <w:tab w:val="clear" w:pos="9072"/>
      </w:tabs>
      <w:ind w:left="-284" w:right="-285"/>
      <w:jc w:val="right"/>
      <w:rPr>
        <w:sz w:val="28"/>
        <w:szCs w:val="28"/>
      </w:rPr>
    </w:pPr>
    <w:r w:rsidRPr="005D0108">
      <w:rPr>
        <w:rFonts w:ascii="Arial" w:hAnsi="Arial"/>
        <w:b/>
        <w:sz w:val="2"/>
        <w:szCs w:val="2"/>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7B332" w14:textId="77777777" w:rsidR="002029BB" w:rsidRDefault="002029BB" w:rsidP="00B27F97">
    <w:pPr>
      <w:pStyle w:val="Kopfzeile"/>
    </w:pPr>
  </w:p>
  <w:p w14:paraId="37727C00" w14:textId="77777777" w:rsidR="002029BB" w:rsidRPr="006371DD" w:rsidRDefault="002029BB" w:rsidP="00B27F97">
    <w:pPr>
      <w:pStyle w:val="Kopfzeile"/>
      <w:rPr>
        <w:color w:val="000000" w:themeColor="text1"/>
      </w:rPr>
    </w:pPr>
  </w:p>
  <w:p w14:paraId="3E0BE923" w14:textId="77777777" w:rsidR="002029BB" w:rsidRPr="006371DD" w:rsidRDefault="002029BB" w:rsidP="00B27F97">
    <w:pPr>
      <w:pStyle w:val="Kopfzeile"/>
      <w:rPr>
        <w:color w:val="000000" w:themeColor="text1"/>
      </w:rPr>
    </w:pPr>
  </w:p>
  <w:p w14:paraId="69FBB516" w14:textId="77777777" w:rsidR="002029BB" w:rsidRPr="006371DD" w:rsidRDefault="00E74340" w:rsidP="00B27F97">
    <w:pPr>
      <w:pStyle w:val="Kopfzeile"/>
      <w:tabs>
        <w:tab w:val="clear" w:pos="9072"/>
        <w:tab w:val="right" w:pos="9923"/>
      </w:tabs>
      <w:ind w:right="-285"/>
      <w:rPr>
        <w:color w:val="000000" w:themeColor="text1"/>
      </w:rPr>
    </w:pPr>
    <w:r>
      <w:rPr>
        <w:noProof/>
        <w:color w:val="000000" w:themeColor="text1"/>
      </w:rPr>
      <w:drawing>
        <wp:inline distT="0" distB="0" distL="0" distR="0" wp14:anchorId="5B4A32F1" wp14:editId="48913432">
          <wp:extent cx="2103120" cy="236220"/>
          <wp:effectExtent l="0" t="0" r="5080" b="508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jpg"/>
                  <pic:cNvPicPr/>
                </pic:nvPicPr>
                <pic:blipFill>
                  <a:blip r:embed="rId1"/>
                  <a:stretch>
                    <a:fillRect/>
                  </a:stretch>
                </pic:blipFill>
                <pic:spPr>
                  <a:xfrm>
                    <a:off x="0" y="0"/>
                    <a:ext cx="2103120" cy="236220"/>
                  </a:xfrm>
                  <a:prstGeom prst="rect">
                    <a:avLst/>
                  </a:prstGeom>
                </pic:spPr>
              </pic:pic>
            </a:graphicData>
          </a:graphic>
        </wp:inline>
      </w:drawing>
    </w:r>
  </w:p>
  <w:p w14:paraId="38C3610E" w14:textId="77777777" w:rsidR="008140E1" w:rsidRPr="00AA6138" w:rsidRDefault="00B27F97" w:rsidP="008140E1">
    <w:pPr>
      <w:pStyle w:val="Kopfzeile"/>
      <w:tabs>
        <w:tab w:val="clear" w:pos="9072"/>
        <w:tab w:val="right" w:pos="10490"/>
      </w:tabs>
      <w:ind w:right="-285"/>
      <w:rPr>
        <w:rFonts w:asciiTheme="minorHAnsi" w:hAnsiTheme="minorHAnsi"/>
        <w:i/>
        <w:color w:val="000000" w:themeColor="text1"/>
        <w:sz w:val="12"/>
        <w:szCs w:val="12"/>
        <w:lang w:val="en-US"/>
      </w:rPr>
    </w:pPr>
    <w:r w:rsidRPr="006371DD">
      <w:rPr>
        <w:color w:val="000000" w:themeColor="text1"/>
      </w:rPr>
      <w:tab/>
    </w:r>
    <w:r w:rsidRPr="006371DD">
      <w:rPr>
        <w:color w:val="000000" w:themeColor="text1"/>
      </w:rPr>
      <w:tab/>
    </w:r>
    <w:r w:rsidR="008140E1" w:rsidRPr="00B84AED">
      <w:rPr>
        <w:rFonts w:asciiTheme="minorHAnsi" w:hAnsiTheme="minorHAnsi"/>
        <w:b/>
        <w:i/>
        <w:color w:val="000000" w:themeColor="text1"/>
        <w:sz w:val="12"/>
        <w:szCs w:val="12"/>
        <w:lang w:val="en-US"/>
      </w:rPr>
      <w:t>PRESS RELEASE</w:t>
    </w:r>
    <w:r w:rsidR="008140E1" w:rsidRPr="00B84AED">
      <w:rPr>
        <w:i/>
        <w:color w:val="000000" w:themeColor="text1"/>
        <w:sz w:val="12"/>
        <w:szCs w:val="12"/>
        <w:lang w:val="en-US"/>
      </w:rPr>
      <w:t xml:space="preserve">  Subject to alteration</w:t>
    </w:r>
    <w:r w:rsidR="008140E1" w:rsidRPr="00B84AED">
      <w:rPr>
        <w:rFonts w:asciiTheme="minorHAnsi" w:hAnsiTheme="minorHAnsi"/>
        <w:i/>
        <w:color w:val="000000" w:themeColor="text1"/>
        <w:sz w:val="12"/>
        <w:szCs w:val="12"/>
        <w:lang w:val="en-US"/>
      </w:rPr>
      <w:t>!</w:t>
    </w:r>
  </w:p>
  <w:p w14:paraId="3A6F1EFE" w14:textId="77777777" w:rsidR="008140E1" w:rsidRPr="006371DD" w:rsidRDefault="008140E1" w:rsidP="008140E1">
    <w:pPr>
      <w:pStyle w:val="Kopfzeile"/>
      <w:rPr>
        <w:rFonts w:asciiTheme="minorHAnsi" w:hAnsiTheme="minorHAnsi"/>
        <w:b/>
        <w:i/>
        <w:color w:val="000000" w:themeColor="text1"/>
        <w:sz w:val="40"/>
        <w:szCs w:val="40"/>
      </w:rPr>
    </w:pPr>
    <w:r w:rsidRPr="006371DD">
      <w:rPr>
        <w:rFonts w:asciiTheme="minorHAnsi" w:hAnsiTheme="minorHAnsi"/>
        <w:b/>
        <w:i/>
        <w:color w:val="000000" w:themeColor="text1"/>
        <w:sz w:val="40"/>
        <w:szCs w:val="40"/>
      </w:rPr>
      <w:t>PRESS</w:t>
    </w:r>
    <w:r>
      <w:rPr>
        <w:rFonts w:asciiTheme="minorHAnsi" w:hAnsiTheme="minorHAnsi"/>
        <w:b/>
        <w:i/>
        <w:color w:val="000000" w:themeColor="text1"/>
        <w:sz w:val="40"/>
        <w:szCs w:val="40"/>
      </w:rPr>
      <w:t xml:space="preserve"> RELEASE</w:t>
    </w:r>
  </w:p>
  <w:p w14:paraId="03897877" w14:textId="5404C5FF" w:rsidR="002029BB" w:rsidRDefault="002029BB" w:rsidP="008140E1">
    <w:pPr>
      <w:pStyle w:val="Kopfzeile"/>
      <w:tabs>
        <w:tab w:val="clear" w:pos="9072"/>
        <w:tab w:val="right" w:pos="10490"/>
      </w:tabs>
      <w:ind w:right="-28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60790F"/>
    <w:multiLevelType w:val="hybridMultilevel"/>
    <w:tmpl w:val="2BE44E0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876DA3"/>
    <w:multiLevelType w:val="hybridMultilevel"/>
    <w:tmpl w:val="A6F20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AB2C80"/>
    <w:multiLevelType w:val="hybridMultilevel"/>
    <w:tmpl w:val="37E6BD46"/>
    <w:lvl w:ilvl="0" w:tplc="F14EC16E">
      <w:numFmt w:val="bullet"/>
      <w:lvlText w:val=""/>
      <w:lvlJc w:val="left"/>
      <w:pPr>
        <w:tabs>
          <w:tab w:val="num" w:pos="645"/>
        </w:tabs>
        <w:ind w:left="645" w:hanging="360"/>
      </w:pPr>
      <w:rPr>
        <w:rFonts w:ascii="Wingdings" w:eastAsia="Times New Roman" w:hAnsi="Wingdings" w:cs="Times New Roman" w:hint="default"/>
      </w:rPr>
    </w:lvl>
    <w:lvl w:ilvl="1" w:tplc="04070003" w:tentative="1">
      <w:start w:val="1"/>
      <w:numFmt w:val="bullet"/>
      <w:lvlText w:val="o"/>
      <w:lvlJc w:val="left"/>
      <w:pPr>
        <w:tabs>
          <w:tab w:val="num" w:pos="1365"/>
        </w:tabs>
        <w:ind w:left="1365" w:hanging="360"/>
      </w:pPr>
      <w:rPr>
        <w:rFonts w:ascii="Courier New" w:hAnsi="Courier New" w:cs="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cs="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cs="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4" w15:restartNumberingAfterBreak="0">
    <w:nsid w:val="717D1ACC"/>
    <w:multiLevelType w:val="hybridMultilevel"/>
    <w:tmpl w:val="90F48E00"/>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10335319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8866521">
    <w:abstractNumId w:val="1"/>
  </w:num>
  <w:num w:numId="3" w16cid:durableId="1820490943">
    <w:abstractNumId w:val="4"/>
  </w:num>
  <w:num w:numId="4" w16cid:durableId="1457410708">
    <w:abstractNumId w:val="2"/>
  </w:num>
  <w:num w:numId="5" w16cid:durableId="186200993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16cid:durableId="1512657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strokecolor="none [1612]">
      <v:stroke color="none [1612]"/>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49A"/>
    <w:rsid w:val="00005419"/>
    <w:rsid w:val="000060E5"/>
    <w:rsid w:val="00007BAD"/>
    <w:rsid w:val="000131FA"/>
    <w:rsid w:val="00016A52"/>
    <w:rsid w:val="00021131"/>
    <w:rsid w:val="00022642"/>
    <w:rsid w:val="00031CE6"/>
    <w:rsid w:val="00035E93"/>
    <w:rsid w:val="00036CD2"/>
    <w:rsid w:val="00042D08"/>
    <w:rsid w:val="00043D74"/>
    <w:rsid w:val="00051FC6"/>
    <w:rsid w:val="000641B1"/>
    <w:rsid w:val="0006533C"/>
    <w:rsid w:val="00070A26"/>
    <w:rsid w:val="000725D8"/>
    <w:rsid w:val="00074D65"/>
    <w:rsid w:val="00085021"/>
    <w:rsid w:val="00085B2E"/>
    <w:rsid w:val="0009047E"/>
    <w:rsid w:val="00090D32"/>
    <w:rsid w:val="000A2488"/>
    <w:rsid w:val="000A6C4C"/>
    <w:rsid w:val="000B66AD"/>
    <w:rsid w:val="000B6B9B"/>
    <w:rsid w:val="000C120E"/>
    <w:rsid w:val="000C5C18"/>
    <w:rsid w:val="000E2D4D"/>
    <w:rsid w:val="000E49EF"/>
    <w:rsid w:val="000E5808"/>
    <w:rsid w:val="000F03E2"/>
    <w:rsid w:val="000F339A"/>
    <w:rsid w:val="000F42C5"/>
    <w:rsid w:val="000F56A3"/>
    <w:rsid w:val="00101D14"/>
    <w:rsid w:val="001022BC"/>
    <w:rsid w:val="001035D3"/>
    <w:rsid w:val="00107C82"/>
    <w:rsid w:val="00111EB0"/>
    <w:rsid w:val="00113DAD"/>
    <w:rsid w:val="00117FEA"/>
    <w:rsid w:val="00126E1A"/>
    <w:rsid w:val="001279B9"/>
    <w:rsid w:val="00130136"/>
    <w:rsid w:val="001316E7"/>
    <w:rsid w:val="00131A88"/>
    <w:rsid w:val="0014766F"/>
    <w:rsid w:val="001501B8"/>
    <w:rsid w:val="001552EE"/>
    <w:rsid w:val="00155A5C"/>
    <w:rsid w:val="001621D4"/>
    <w:rsid w:val="0017095E"/>
    <w:rsid w:val="00171423"/>
    <w:rsid w:val="00171F05"/>
    <w:rsid w:val="00174922"/>
    <w:rsid w:val="0017615C"/>
    <w:rsid w:val="00181D25"/>
    <w:rsid w:val="001860C9"/>
    <w:rsid w:val="001A329F"/>
    <w:rsid w:val="001B3C8D"/>
    <w:rsid w:val="001B699F"/>
    <w:rsid w:val="001C1C7A"/>
    <w:rsid w:val="001C31BB"/>
    <w:rsid w:val="001C48AB"/>
    <w:rsid w:val="001C7BD9"/>
    <w:rsid w:val="001D1BC0"/>
    <w:rsid w:val="001D1CDD"/>
    <w:rsid w:val="001D7FE1"/>
    <w:rsid w:val="001E2CFC"/>
    <w:rsid w:val="001E2FDB"/>
    <w:rsid w:val="001E674F"/>
    <w:rsid w:val="001F7A6D"/>
    <w:rsid w:val="001F7C6C"/>
    <w:rsid w:val="002029BB"/>
    <w:rsid w:val="0020535A"/>
    <w:rsid w:val="00211525"/>
    <w:rsid w:val="002117D5"/>
    <w:rsid w:val="00211DDD"/>
    <w:rsid w:val="00216B84"/>
    <w:rsid w:val="0021766A"/>
    <w:rsid w:val="00220111"/>
    <w:rsid w:val="0022339A"/>
    <w:rsid w:val="00230611"/>
    <w:rsid w:val="0023584D"/>
    <w:rsid w:val="00242329"/>
    <w:rsid w:val="00243126"/>
    <w:rsid w:val="00253C37"/>
    <w:rsid w:val="00255F02"/>
    <w:rsid w:val="002562B1"/>
    <w:rsid w:val="002577AD"/>
    <w:rsid w:val="00261A61"/>
    <w:rsid w:val="00273C64"/>
    <w:rsid w:val="00276F11"/>
    <w:rsid w:val="00280D57"/>
    <w:rsid w:val="00286A1B"/>
    <w:rsid w:val="00292B4A"/>
    <w:rsid w:val="002A3FDD"/>
    <w:rsid w:val="002B362F"/>
    <w:rsid w:val="002B7FAA"/>
    <w:rsid w:val="002D0BFE"/>
    <w:rsid w:val="002D34FA"/>
    <w:rsid w:val="002E1AFC"/>
    <w:rsid w:val="002E1CDF"/>
    <w:rsid w:val="002E3B28"/>
    <w:rsid w:val="002F0844"/>
    <w:rsid w:val="002F150B"/>
    <w:rsid w:val="00300500"/>
    <w:rsid w:val="00302A15"/>
    <w:rsid w:val="0030354D"/>
    <w:rsid w:val="00310678"/>
    <w:rsid w:val="003151C8"/>
    <w:rsid w:val="00315236"/>
    <w:rsid w:val="003160C3"/>
    <w:rsid w:val="00317D6D"/>
    <w:rsid w:val="00320AD1"/>
    <w:rsid w:val="00322195"/>
    <w:rsid w:val="00322F34"/>
    <w:rsid w:val="00323D27"/>
    <w:rsid w:val="0033394E"/>
    <w:rsid w:val="00333EE3"/>
    <w:rsid w:val="00335A40"/>
    <w:rsid w:val="00335AA2"/>
    <w:rsid w:val="003423D0"/>
    <w:rsid w:val="00350A98"/>
    <w:rsid w:val="00352C01"/>
    <w:rsid w:val="003558C8"/>
    <w:rsid w:val="00355DD1"/>
    <w:rsid w:val="00361189"/>
    <w:rsid w:val="003617E1"/>
    <w:rsid w:val="00371DAF"/>
    <w:rsid w:val="003761B1"/>
    <w:rsid w:val="00383051"/>
    <w:rsid w:val="0038480B"/>
    <w:rsid w:val="00384CE0"/>
    <w:rsid w:val="00390332"/>
    <w:rsid w:val="003A32CB"/>
    <w:rsid w:val="003A47E8"/>
    <w:rsid w:val="003A4811"/>
    <w:rsid w:val="003C06CE"/>
    <w:rsid w:val="003C2629"/>
    <w:rsid w:val="003C42AF"/>
    <w:rsid w:val="003C4BFC"/>
    <w:rsid w:val="003C728F"/>
    <w:rsid w:val="003D32D5"/>
    <w:rsid w:val="003D401E"/>
    <w:rsid w:val="003D6908"/>
    <w:rsid w:val="003E5E40"/>
    <w:rsid w:val="003F23E5"/>
    <w:rsid w:val="003F3E15"/>
    <w:rsid w:val="004035BB"/>
    <w:rsid w:val="00413BA0"/>
    <w:rsid w:val="00420378"/>
    <w:rsid w:val="00430396"/>
    <w:rsid w:val="00431F2C"/>
    <w:rsid w:val="0043472E"/>
    <w:rsid w:val="004508D3"/>
    <w:rsid w:val="004512DE"/>
    <w:rsid w:val="00456FF9"/>
    <w:rsid w:val="00465078"/>
    <w:rsid w:val="0046540A"/>
    <w:rsid w:val="00466817"/>
    <w:rsid w:val="00477BAC"/>
    <w:rsid w:val="00482C3E"/>
    <w:rsid w:val="00483914"/>
    <w:rsid w:val="00491D98"/>
    <w:rsid w:val="00495652"/>
    <w:rsid w:val="00495E2B"/>
    <w:rsid w:val="004A119B"/>
    <w:rsid w:val="004A2BAF"/>
    <w:rsid w:val="004A354F"/>
    <w:rsid w:val="004B03AD"/>
    <w:rsid w:val="004B2CFC"/>
    <w:rsid w:val="004B6255"/>
    <w:rsid w:val="004C55EB"/>
    <w:rsid w:val="004D27E9"/>
    <w:rsid w:val="004D2CB7"/>
    <w:rsid w:val="004E4316"/>
    <w:rsid w:val="004F0F39"/>
    <w:rsid w:val="004F2D63"/>
    <w:rsid w:val="004F54E3"/>
    <w:rsid w:val="004F7353"/>
    <w:rsid w:val="005027CA"/>
    <w:rsid w:val="00504055"/>
    <w:rsid w:val="0050768E"/>
    <w:rsid w:val="0051037D"/>
    <w:rsid w:val="00511A0D"/>
    <w:rsid w:val="00513153"/>
    <w:rsid w:val="00521DA4"/>
    <w:rsid w:val="005230CD"/>
    <w:rsid w:val="00525458"/>
    <w:rsid w:val="00525B3E"/>
    <w:rsid w:val="0053256B"/>
    <w:rsid w:val="00540DB0"/>
    <w:rsid w:val="005419B7"/>
    <w:rsid w:val="00542ED4"/>
    <w:rsid w:val="005542D8"/>
    <w:rsid w:val="00555C64"/>
    <w:rsid w:val="00555D2C"/>
    <w:rsid w:val="00556FEC"/>
    <w:rsid w:val="0055763D"/>
    <w:rsid w:val="00564335"/>
    <w:rsid w:val="00567D80"/>
    <w:rsid w:val="00575C7F"/>
    <w:rsid w:val="00580CC7"/>
    <w:rsid w:val="0058566B"/>
    <w:rsid w:val="00586FC2"/>
    <w:rsid w:val="00587F6A"/>
    <w:rsid w:val="005908DB"/>
    <w:rsid w:val="005943DE"/>
    <w:rsid w:val="005A15DF"/>
    <w:rsid w:val="005A4363"/>
    <w:rsid w:val="005B1F22"/>
    <w:rsid w:val="005C1E1B"/>
    <w:rsid w:val="005C2E3B"/>
    <w:rsid w:val="005C45BC"/>
    <w:rsid w:val="005D0108"/>
    <w:rsid w:val="005D0620"/>
    <w:rsid w:val="005D079E"/>
    <w:rsid w:val="005D2D92"/>
    <w:rsid w:val="005D2E7E"/>
    <w:rsid w:val="005D7985"/>
    <w:rsid w:val="005F286A"/>
    <w:rsid w:val="005F6CF0"/>
    <w:rsid w:val="00613085"/>
    <w:rsid w:val="006143BE"/>
    <w:rsid w:val="006202B5"/>
    <w:rsid w:val="00621E6F"/>
    <w:rsid w:val="00625C02"/>
    <w:rsid w:val="00627CB3"/>
    <w:rsid w:val="006366C7"/>
    <w:rsid w:val="006371DD"/>
    <w:rsid w:val="0064185E"/>
    <w:rsid w:val="00641A0C"/>
    <w:rsid w:val="00642738"/>
    <w:rsid w:val="006428DC"/>
    <w:rsid w:val="00643EC6"/>
    <w:rsid w:val="00646E65"/>
    <w:rsid w:val="00647CA8"/>
    <w:rsid w:val="00653BE7"/>
    <w:rsid w:val="00654CCA"/>
    <w:rsid w:val="00663440"/>
    <w:rsid w:val="0066699E"/>
    <w:rsid w:val="00674B7C"/>
    <w:rsid w:val="006774B1"/>
    <w:rsid w:val="0068650C"/>
    <w:rsid w:val="006933E4"/>
    <w:rsid w:val="00693AE5"/>
    <w:rsid w:val="006960C1"/>
    <w:rsid w:val="006975E9"/>
    <w:rsid w:val="006A52AF"/>
    <w:rsid w:val="006B01FE"/>
    <w:rsid w:val="006B3A12"/>
    <w:rsid w:val="006B714C"/>
    <w:rsid w:val="006C5375"/>
    <w:rsid w:val="006C7D76"/>
    <w:rsid w:val="006D020E"/>
    <w:rsid w:val="006D0EB8"/>
    <w:rsid w:val="006D7968"/>
    <w:rsid w:val="006E6376"/>
    <w:rsid w:val="006F024D"/>
    <w:rsid w:val="006F3603"/>
    <w:rsid w:val="006F4966"/>
    <w:rsid w:val="00704E98"/>
    <w:rsid w:val="0070549A"/>
    <w:rsid w:val="007131DD"/>
    <w:rsid w:val="0071372F"/>
    <w:rsid w:val="00713AD5"/>
    <w:rsid w:val="00720B7D"/>
    <w:rsid w:val="00721D08"/>
    <w:rsid w:val="00724F53"/>
    <w:rsid w:val="00730AF5"/>
    <w:rsid w:val="0073362A"/>
    <w:rsid w:val="0074197E"/>
    <w:rsid w:val="00751B7A"/>
    <w:rsid w:val="00754F6E"/>
    <w:rsid w:val="00761BAA"/>
    <w:rsid w:val="00765FE2"/>
    <w:rsid w:val="00766DA4"/>
    <w:rsid w:val="007829D9"/>
    <w:rsid w:val="007911C1"/>
    <w:rsid w:val="00793A81"/>
    <w:rsid w:val="007A0117"/>
    <w:rsid w:val="007B11D5"/>
    <w:rsid w:val="007D2115"/>
    <w:rsid w:val="007D31DC"/>
    <w:rsid w:val="007D7180"/>
    <w:rsid w:val="007D77B2"/>
    <w:rsid w:val="007D7948"/>
    <w:rsid w:val="007F2037"/>
    <w:rsid w:val="007F505B"/>
    <w:rsid w:val="007F6FA2"/>
    <w:rsid w:val="008140B2"/>
    <w:rsid w:val="008140E1"/>
    <w:rsid w:val="008146F6"/>
    <w:rsid w:val="00815A56"/>
    <w:rsid w:val="00820C05"/>
    <w:rsid w:val="00821869"/>
    <w:rsid w:val="00822439"/>
    <w:rsid w:val="00822FB9"/>
    <w:rsid w:val="008254C4"/>
    <w:rsid w:val="008254D0"/>
    <w:rsid w:val="00832C9A"/>
    <w:rsid w:val="00837DDD"/>
    <w:rsid w:val="008449B4"/>
    <w:rsid w:val="0084529C"/>
    <w:rsid w:val="00850E12"/>
    <w:rsid w:val="00852E27"/>
    <w:rsid w:val="00853987"/>
    <w:rsid w:val="00854FE1"/>
    <w:rsid w:val="00857BA4"/>
    <w:rsid w:val="00857F7B"/>
    <w:rsid w:val="00866008"/>
    <w:rsid w:val="00875B2D"/>
    <w:rsid w:val="00882D42"/>
    <w:rsid w:val="00886B00"/>
    <w:rsid w:val="0089263F"/>
    <w:rsid w:val="008A24A3"/>
    <w:rsid w:val="008A3D65"/>
    <w:rsid w:val="008A5F7F"/>
    <w:rsid w:val="008B3690"/>
    <w:rsid w:val="008B388D"/>
    <w:rsid w:val="008B4592"/>
    <w:rsid w:val="008C25A7"/>
    <w:rsid w:val="008C3BDB"/>
    <w:rsid w:val="008C6398"/>
    <w:rsid w:val="008D22AA"/>
    <w:rsid w:val="008D24C0"/>
    <w:rsid w:val="008E0238"/>
    <w:rsid w:val="008E06E5"/>
    <w:rsid w:val="008F72DC"/>
    <w:rsid w:val="00901210"/>
    <w:rsid w:val="00910027"/>
    <w:rsid w:val="0091456C"/>
    <w:rsid w:val="00917D6D"/>
    <w:rsid w:val="009325E4"/>
    <w:rsid w:val="009429A2"/>
    <w:rsid w:val="00942E4B"/>
    <w:rsid w:val="009519B2"/>
    <w:rsid w:val="0096026A"/>
    <w:rsid w:val="00960FB8"/>
    <w:rsid w:val="00970819"/>
    <w:rsid w:val="00981565"/>
    <w:rsid w:val="0098361F"/>
    <w:rsid w:val="009933E8"/>
    <w:rsid w:val="009A2285"/>
    <w:rsid w:val="009A3706"/>
    <w:rsid w:val="009A4DC7"/>
    <w:rsid w:val="009B01D1"/>
    <w:rsid w:val="009B04C5"/>
    <w:rsid w:val="009B1A0D"/>
    <w:rsid w:val="009B31FF"/>
    <w:rsid w:val="009B590E"/>
    <w:rsid w:val="009B5B15"/>
    <w:rsid w:val="009C28CE"/>
    <w:rsid w:val="009C550F"/>
    <w:rsid w:val="009D174A"/>
    <w:rsid w:val="009D6C14"/>
    <w:rsid w:val="009E249A"/>
    <w:rsid w:val="009E292A"/>
    <w:rsid w:val="009E3776"/>
    <w:rsid w:val="009E7F46"/>
    <w:rsid w:val="009F2E6D"/>
    <w:rsid w:val="009F6B7A"/>
    <w:rsid w:val="00A058F0"/>
    <w:rsid w:val="00A13743"/>
    <w:rsid w:val="00A167C6"/>
    <w:rsid w:val="00A31002"/>
    <w:rsid w:val="00A40630"/>
    <w:rsid w:val="00A447DF"/>
    <w:rsid w:val="00A452E4"/>
    <w:rsid w:val="00A45B5E"/>
    <w:rsid w:val="00A54C12"/>
    <w:rsid w:val="00A5772E"/>
    <w:rsid w:val="00A65620"/>
    <w:rsid w:val="00A65A29"/>
    <w:rsid w:val="00A716E7"/>
    <w:rsid w:val="00A73C9E"/>
    <w:rsid w:val="00A77D80"/>
    <w:rsid w:val="00A81A28"/>
    <w:rsid w:val="00A84B40"/>
    <w:rsid w:val="00A8653B"/>
    <w:rsid w:val="00A874AF"/>
    <w:rsid w:val="00A9044D"/>
    <w:rsid w:val="00A910BB"/>
    <w:rsid w:val="00A91FB1"/>
    <w:rsid w:val="00A927C7"/>
    <w:rsid w:val="00A9337B"/>
    <w:rsid w:val="00A93E70"/>
    <w:rsid w:val="00A9459E"/>
    <w:rsid w:val="00A97213"/>
    <w:rsid w:val="00AB5327"/>
    <w:rsid w:val="00AB67F3"/>
    <w:rsid w:val="00AC25A1"/>
    <w:rsid w:val="00AC43C6"/>
    <w:rsid w:val="00AC5CC0"/>
    <w:rsid w:val="00AC6C58"/>
    <w:rsid w:val="00AD53CC"/>
    <w:rsid w:val="00AE0552"/>
    <w:rsid w:val="00AE226B"/>
    <w:rsid w:val="00AE35D4"/>
    <w:rsid w:val="00AE4A4F"/>
    <w:rsid w:val="00AE5EE3"/>
    <w:rsid w:val="00AE62CB"/>
    <w:rsid w:val="00AF40FF"/>
    <w:rsid w:val="00B0484C"/>
    <w:rsid w:val="00B0529C"/>
    <w:rsid w:val="00B12A52"/>
    <w:rsid w:val="00B16AF5"/>
    <w:rsid w:val="00B17EDA"/>
    <w:rsid w:val="00B24D1F"/>
    <w:rsid w:val="00B27F97"/>
    <w:rsid w:val="00B33B20"/>
    <w:rsid w:val="00B34B79"/>
    <w:rsid w:val="00B40245"/>
    <w:rsid w:val="00B4090D"/>
    <w:rsid w:val="00B4309D"/>
    <w:rsid w:val="00B45A82"/>
    <w:rsid w:val="00B5150D"/>
    <w:rsid w:val="00B5573D"/>
    <w:rsid w:val="00B55CC9"/>
    <w:rsid w:val="00B56CBD"/>
    <w:rsid w:val="00B668B3"/>
    <w:rsid w:val="00B66DBE"/>
    <w:rsid w:val="00B7204A"/>
    <w:rsid w:val="00B761AF"/>
    <w:rsid w:val="00B824B0"/>
    <w:rsid w:val="00B902B5"/>
    <w:rsid w:val="00B967E3"/>
    <w:rsid w:val="00BA43D7"/>
    <w:rsid w:val="00BA714B"/>
    <w:rsid w:val="00BA7947"/>
    <w:rsid w:val="00BB1592"/>
    <w:rsid w:val="00BB3073"/>
    <w:rsid w:val="00BB5E1C"/>
    <w:rsid w:val="00BD06DF"/>
    <w:rsid w:val="00BD2FD6"/>
    <w:rsid w:val="00BD593E"/>
    <w:rsid w:val="00BD7742"/>
    <w:rsid w:val="00BF050B"/>
    <w:rsid w:val="00BF07FE"/>
    <w:rsid w:val="00C006F3"/>
    <w:rsid w:val="00C01241"/>
    <w:rsid w:val="00C01AA3"/>
    <w:rsid w:val="00C06665"/>
    <w:rsid w:val="00C1421F"/>
    <w:rsid w:val="00C17EEC"/>
    <w:rsid w:val="00C30E81"/>
    <w:rsid w:val="00C460ED"/>
    <w:rsid w:val="00C50CC0"/>
    <w:rsid w:val="00C60A43"/>
    <w:rsid w:val="00C61C60"/>
    <w:rsid w:val="00C62C8B"/>
    <w:rsid w:val="00C64116"/>
    <w:rsid w:val="00C65567"/>
    <w:rsid w:val="00C6767D"/>
    <w:rsid w:val="00C67C53"/>
    <w:rsid w:val="00C776FF"/>
    <w:rsid w:val="00C94C34"/>
    <w:rsid w:val="00CA1E17"/>
    <w:rsid w:val="00CA6D0A"/>
    <w:rsid w:val="00CB423A"/>
    <w:rsid w:val="00CB4417"/>
    <w:rsid w:val="00CC68C1"/>
    <w:rsid w:val="00CD0399"/>
    <w:rsid w:val="00CD3911"/>
    <w:rsid w:val="00CD5240"/>
    <w:rsid w:val="00CD5DDB"/>
    <w:rsid w:val="00CE1D4B"/>
    <w:rsid w:val="00CF59C3"/>
    <w:rsid w:val="00D030A1"/>
    <w:rsid w:val="00D039FB"/>
    <w:rsid w:val="00D10E9E"/>
    <w:rsid w:val="00D11D9E"/>
    <w:rsid w:val="00D21CAE"/>
    <w:rsid w:val="00D2708F"/>
    <w:rsid w:val="00D2783C"/>
    <w:rsid w:val="00D32010"/>
    <w:rsid w:val="00D342FC"/>
    <w:rsid w:val="00D349E1"/>
    <w:rsid w:val="00D404FA"/>
    <w:rsid w:val="00D40AA7"/>
    <w:rsid w:val="00D415D5"/>
    <w:rsid w:val="00D4237D"/>
    <w:rsid w:val="00D43375"/>
    <w:rsid w:val="00D43FDE"/>
    <w:rsid w:val="00D4765F"/>
    <w:rsid w:val="00D55B0C"/>
    <w:rsid w:val="00D60A2D"/>
    <w:rsid w:val="00D7068C"/>
    <w:rsid w:val="00D72532"/>
    <w:rsid w:val="00D74D61"/>
    <w:rsid w:val="00D87DE7"/>
    <w:rsid w:val="00D901CC"/>
    <w:rsid w:val="00D928A2"/>
    <w:rsid w:val="00D938FC"/>
    <w:rsid w:val="00D947DF"/>
    <w:rsid w:val="00D97EEC"/>
    <w:rsid w:val="00DB0A42"/>
    <w:rsid w:val="00DB0ED3"/>
    <w:rsid w:val="00DB3422"/>
    <w:rsid w:val="00DB519C"/>
    <w:rsid w:val="00DC3AC8"/>
    <w:rsid w:val="00DC6C36"/>
    <w:rsid w:val="00DC736E"/>
    <w:rsid w:val="00DC7B93"/>
    <w:rsid w:val="00DE0DFD"/>
    <w:rsid w:val="00DE4B3D"/>
    <w:rsid w:val="00DF484E"/>
    <w:rsid w:val="00DF5EDA"/>
    <w:rsid w:val="00E0553E"/>
    <w:rsid w:val="00E16A02"/>
    <w:rsid w:val="00E2792B"/>
    <w:rsid w:val="00E33E3F"/>
    <w:rsid w:val="00E3502C"/>
    <w:rsid w:val="00E36456"/>
    <w:rsid w:val="00E37A35"/>
    <w:rsid w:val="00E56268"/>
    <w:rsid w:val="00E67AB3"/>
    <w:rsid w:val="00E73373"/>
    <w:rsid w:val="00E74340"/>
    <w:rsid w:val="00E95541"/>
    <w:rsid w:val="00E971E2"/>
    <w:rsid w:val="00EA5334"/>
    <w:rsid w:val="00EA56B4"/>
    <w:rsid w:val="00EB1C17"/>
    <w:rsid w:val="00EB735E"/>
    <w:rsid w:val="00ED0516"/>
    <w:rsid w:val="00ED11E8"/>
    <w:rsid w:val="00ED40BC"/>
    <w:rsid w:val="00EE0862"/>
    <w:rsid w:val="00EE3938"/>
    <w:rsid w:val="00EF4E6D"/>
    <w:rsid w:val="00F004AB"/>
    <w:rsid w:val="00F038D2"/>
    <w:rsid w:val="00F1329E"/>
    <w:rsid w:val="00F4008C"/>
    <w:rsid w:val="00F4126F"/>
    <w:rsid w:val="00F41A7C"/>
    <w:rsid w:val="00F41DEC"/>
    <w:rsid w:val="00F426DE"/>
    <w:rsid w:val="00F538AC"/>
    <w:rsid w:val="00F70BD5"/>
    <w:rsid w:val="00F7770B"/>
    <w:rsid w:val="00F827DE"/>
    <w:rsid w:val="00F82EE0"/>
    <w:rsid w:val="00F857B0"/>
    <w:rsid w:val="00F874B3"/>
    <w:rsid w:val="00F96724"/>
    <w:rsid w:val="00FA63BA"/>
    <w:rsid w:val="00FA7AA9"/>
    <w:rsid w:val="00FB4CD4"/>
    <w:rsid w:val="00FB5B4D"/>
    <w:rsid w:val="00FC7ED5"/>
    <w:rsid w:val="00FD071E"/>
    <w:rsid w:val="00FD4444"/>
    <w:rsid w:val="00FD4490"/>
    <w:rsid w:val="00FD7F80"/>
    <w:rsid w:val="00FE59AD"/>
    <w:rsid w:val="00FE7F2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rokecolor="none [1612]">
      <v:stroke color="none [1612]"/>
    </o:shapedefaults>
    <o:shapelayout v:ext="edit">
      <o:idmap v:ext="edit" data="2"/>
    </o:shapelayout>
  </w:shapeDefaults>
  <w:decimalSymbol w:val=","/>
  <w:listSeparator w:val=";"/>
  <w14:docId w14:val="72146AF1"/>
  <w15:docId w15:val="{92C9F28B-7B95-1941-A86B-DF2BC62CA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ind w:right="4536"/>
      <w:jc w:val="right"/>
      <w:outlineLvl w:val="0"/>
    </w:pPr>
    <w:rPr>
      <w:b/>
    </w:rPr>
  </w:style>
  <w:style w:type="paragraph" w:styleId="berschrift2">
    <w:name w:val="heading 2"/>
    <w:basedOn w:val="Standard"/>
    <w:next w:val="Standard"/>
    <w:qFormat/>
    <w:pPr>
      <w:keepNext/>
      <w:jc w:val="both"/>
      <w:outlineLvl w:val="1"/>
    </w:pPr>
    <w:rPr>
      <w:rFonts w:ascii="Arial" w:hAnsi="Arial"/>
      <w:b/>
    </w:rPr>
  </w:style>
  <w:style w:type="paragraph" w:styleId="berschrift4">
    <w:name w:val="heading 4"/>
    <w:basedOn w:val="Standard"/>
    <w:next w:val="Standard"/>
    <w:qFormat/>
    <w:pPr>
      <w:keepNext/>
      <w:ind w:right="-1"/>
      <w:outlineLvl w:val="3"/>
    </w:pPr>
    <w:rPr>
      <w:rFonts w:ascii="Arial" w:hAnsi="Arial"/>
      <w:b/>
      <w:sz w:val="24"/>
    </w:rPr>
  </w:style>
  <w:style w:type="paragraph" w:styleId="berschrift7">
    <w:name w:val="heading 7"/>
    <w:basedOn w:val="Standard"/>
    <w:next w:val="Standard"/>
    <w:qFormat/>
    <w:rsid w:val="005F286A"/>
    <w:pPr>
      <w:spacing w:before="240" w:after="60"/>
      <w:outlineLvl w:val="6"/>
    </w:pPr>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Textkrper">
    <w:name w:val="Body Text"/>
    <w:basedOn w:val="Standard"/>
    <w:pPr>
      <w:ind w:right="5103"/>
    </w:pPr>
    <w:rPr>
      <w:rFonts w:ascii="Arial" w:hAnsi="Arial"/>
      <w:b/>
      <w:sz w:val="36"/>
    </w:rPr>
  </w:style>
  <w:style w:type="character" w:styleId="Hyperlink">
    <w:name w:val="Hyperlink"/>
    <w:rPr>
      <w:color w:val="0000FF"/>
      <w:u w:val="single"/>
    </w:rPr>
  </w:style>
  <w:style w:type="character" w:customStyle="1" w:styleId="BesuchterHyperlink1">
    <w:name w:val="BesuchterHyperlink1"/>
    <w:rPr>
      <w:color w:val="800080"/>
      <w:u w:val="single"/>
    </w:rPr>
  </w:style>
  <w:style w:type="paragraph" w:styleId="Fuzeile">
    <w:name w:val="footer"/>
    <w:basedOn w:val="Standard"/>
    <w:link w:val="FuzeileZchn"/>
    <w:uiPriority w:val="99"/>
    <w:pPr>
      <w:tabs>
        <w:tab w:val="center" w:pos="4536"/>
        <w:tab w:val="right" w:pos="9072"/>
      </w:tabs>
    </w:pPr>
  </w:style>
  <w:style w:type="paragraph" w:styleId="Textkrper2">
    <w:name w:val="Body Text 2"/>
    <w:basedOn w:val="Standard"/>
    <w:pPr>
      <w:tabs>
        <w:tab w:val="left" w:pos="3544"/>
      </w:tabs>
      <w:spacing w:before="20" w:line="240" w:lineRule="atLeast"/>
    </w:pPr>
    <w:rPr>
      <w:rFonts w:ascii="Arial" w:hAnsi="Arial"/>
      <w:sz w:val="22"/>
    </w:rPr>
  </w:style>
  <w:style w:type="paragraph" w:styleId="Sprechblasentext">
    <w:name w:val="Balloon Text"/>
    <w:basedOn w:val="Standard"/>
    <w:semiHidden/>
    <w:rsid w:val="00A058F0"/>
    <w:rPr>
      <w:rFonts w:ascii="Tahoma" w:hAnsi="Tahoma" w:cs="Tahoma"/>
      <w:sz w:val="16"/>
      <w:szCs w:val="16"/>
    </w:rPr>
  </w:style>
  <w:style w:type="table" w:styleId="Tabellenraster">
    <w:name w:val="Table Grid"/>
    <w:basedOn w:val="NormaleTabelle"/>
    <w:rsid w:val="001C1C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3">
    <w:name w:val="Body Text 3"/>
    <w:basedOn w:val="Standard"/>
    <w:rsid w:val="008D22AA"/>
    <w:pPr>
      <w:spacing w:after="120"/>
    </w:pPr>
    <w:rPr>
      <w:sz w:val="16"/>
      <w:szCs w:val="16"/>
    </w:rPr>
  </w:style>
  <w:style w:type="character" w:styleId="Seitenzahl">
    <w:name w:val="page number"/>
    <w:rsid w:val="00A13743"/>
  </w:style>
  <w:style w:type="paragraph" w:customStyle="1" w:styleId="EinfAbs">
    <w:name w:val="[Einf. Abs.]"/>
    <w:basedOn w:val="Standard"/>
    <w:uiPriority w:val="99"/>
    <w:rsid w:val="006F024D"/>
    <w:pPr>
      <w:autoSpaceDE w:val="0"/>
      <w:autoSpaceDN w:val="0"/>
      <w:adjustRightInd w:val="0"/>
      <w:spacing w:line="288" w:lineRule="auto"/>
      <w:textAlignment w:val="center"/>
    </w:pPr>
    <w:rPr>
      <w:rFonts w:ascii="Times Regular" w:eastAsia="Calibri" w:hAnsi="Times Regular" w:cs="Times Regular"/>
      <w:color w:val="000000"/>
      <w:sz w:val="24"/>
      <w:szCs w:val="24"/>
      <w:lang w:eastAsia="en-US"/>
    </w:rPr>
  </w:style>
  <w:style w:type="paragraph" w:customStyle="1" w:styleId="71Fusszeile">
    <w:name w:val="71_Fusszeile"/>
    <w:basedOn w:val="Standard"/>
    <w:uiPriority w:val="99"/>
    <w:rsid w:val="00647CA8"/>
    <w:pPr>
      <w:autoSpaceDE w:val="0"/>
      <w:autoSpaceDN w:val="0"/>
      <w:adjustRightInd w:val="0"/>
      <w:spacing w:line="168" w:lineRule="atLeast"/>
      <w:textAlignment w:val="center"/>
    </w:pPr>
    <w:rPr>
      <w:rFonts w:ascii="Canaro Book" w:hAnsi="Canaro Book" w:cs="Canaro Book"/>
      <w:color w:val="000000"/>
      <w:sz w:val="14"/>
      <w:szCs w:val="14"/>
    </w:rPr>
  </w:style>
  <w:style w:type="character" w:customStyle="1" w:styleId="FuzeileZchn">
    <w:name w:val="Fußzeile Zchn"/>
    <w:basedOn w:val="Absatz-Standardschriftart"/>
    <w:link w:val="Fuzeile"/>
    <w:uiPriority w:val="99"/>
    <w:rsid w:val="00643EC6"/>
  </w:style>
  <w:style w:type="paragraph" w:styleId="Beschriftung">
    <w:name w:val="caption"/>
    <w:basedOn w:val="Standard"/>
    <w:next w:val="Standard"/>
    <w:unhideWhenUsed/>
    <w:qFormat/>
    <w:rsid w:val="00242329"/>
    <w:pPr>
      <w:spacing w:after="200"/>
    </w:pPr>
    <w:rPr>
      <w:i/>
      <w:iCs/>
      <w:color w:val="44546A" w:themeColor="text2"/>
      <w:sz w:val="18"/>
      <w:szCs w:val="18"/>
    </w:rPr>
  </w:style>
  <w:style w:type="paragraph" w:customStyle="1" w:styleId="Text">
    <w:name w:val="Text"/>
    <w:rsid w:val="00C61C60"/>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character" w:styleId="Kommentarzeichen">
    <w:name w:val="annotation reference"/>
    <w:basedOn w:val="Absatz-Standardschriftart"/>
    <w:semiHidden/>
    <w:unhideWhenUsed/>
    <w:rsid w:val="007D7948"/>
    <w:rPr>
      <w:sz w:val="16"/>
      <w:szCs w:val="16"/>
    </w:rPr>
  </w:style>
  <w:style w:type="paragraph" w:styleId="Kommentartext">
    <w:name w:val="annotation text"/>
    <w:basedOn w:val="Standard"/>
    <w:link w:val="KommentartextZchn"/>
    <w:semiHidden/>
    <w:unhideWhenUsed/>
    <w:rsid w:val="007D7948"/>
  </w:style>
  <w:style w:type="character" w:customStyle="1" w:styleId="KommentartextZchn">
    <w:name w:val="Kommentartext Zchn"/>
    <w:basedOn w:val="Absatz-Standardschriftart"/>
    <w:link w:val="Kommentartext"/>
    <w:semiHidden/>
    <w:rsid w:val="007D7948"/>
  </w:style>
  <w:style w:type="paragraph" w:styleId="Kommentarthema">
    <w:name w:val="annotation subject"/>
    <w:basedOn w:val="Kommentartext"/>
    <w:next w:val="Kommentartext"/>
    <w:link w:val="KommentarthemaZchn"/>
    <w:semiHidden/>
    <w:unhideWhenUsed/>
    <w:rsid w:val="007D7948"/>
    <w:rPr>
      <w:b/>
      <w:bCs/>
    </w:rPr>
  </w:style>
  <w:style w:type="character" w:customStyle="1" w:styleId="KommentarthemaZchn">
    <w:name w:val="Kommentarthema Zchn"/>
    <w:basedOn w:val="KommentartextZchn"/>
    <w:link w:val="Kommentarthema"/>
    <w:semiHidden/>
    <w:rsid w:val="007D7948"/>
    <w:rPr>
      <w:b/>
      <w:bCs/>
    </w:rPr>
  </w:style>
  <w:style w:type="character" w:styleId="NichtaufgelsteErwhnung">
    <w:name w:val="Unresolved Mention"/>
    <w:basedOn w:val="Absatz-Standardschriftart"/>
    <w:uiPriority w:val="99"/>
    <w:semiHidden/>
    <w:unhideWhenUsed/>
    <w:rsid w:val="009A4D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jpg"/></Relationships>
</file>

<file path=word/_rels/footer1.xml.rels><?xml version="1.0" encoding="UTF-8" standalone="yes"?>
<Relationships xmlns="http://schemas.openxmlformats.org/package/2006/relationships"><Relationship Id="rId1" Type="http://schemas.openxmlformats.org/officeDocument/2006/relationships/hyperlink" Target="http://www.ipf.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7AAC0-61BA-4088-9221-EC05246F6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508</Words>
  <Characters>2963</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lpstr>
    </vt:vector>
  </TitlesOfParts>
  <Company>ipf elektronik</Company>
  <LinksUpToDate>false</LinksUpToDate>
  <CharactersWithSpaces>3465</CharactersWithSpaces>
  <SharedDoc>false</SharedDoc>
  <HLinks>
    <vt:vector size="24" baseType="variant">
      <vt:variant>
        <vt:i4>1441824</vt:i4>
      </vt:variant>
      <vt:variant>
        <vt:i4>9</vt:i4>
      </vt:variant>
      <vt:variant>
        <vt:i4>0</vt:i4>
      </vt:variant>
      <vt:variant>
        <vt:i4>5</vt:i4>
      </vt:variant>
      <vt:variant>
        <vt:lpwstr>mailto:info@ipf.de</vt:lpwstr>
      </vt:variant>
      <vt:variant>
        <vt:lpwstr/>
      </vt:variant>
      <vt:variant>
        <vt:i4>7274603</vt:i4>
      </vt:variant>
      <vt:variant>
        <vt:i4>6</vt:i4>
      </vt:variant>
      <vt:variant>
        <vt:i4>0</vt:i4>
      </vt:variant>
      <vt:variant>
        <vt:i4>5</vt:i4>
      </vt:variant>
      <vt:variant>
        <vt:lpwstr>http://www.ipf.de/</vt:lpwstr>
      </vt:variant>
      <vt:variant>
        <vt:lpwstr/>
      </vt:variant>
      <vt:variant>
        <vt:i4>6553624</vt:i4>
      </vt:variant>
      <vt:variant>
        <vt:i4>3</vt:i4>
      </vt:variant>
      <vt:variant>
        <vt:i4>0</vt:i4>
      </vt:variant>
      <vt:variant>
        <vt:i4>5</vt:i4>
      </vt:variant>
      <vt:variant>
        <vt:lpwstr>mailto:info@ipf-electronic.de</vt:lpwstr>
      </vt:variant>
      <vt:variant>
        <vt:lpwstr/>
      </vt:variant>
      <vt:variant>
        <vt:i4>7274603</vt:i4>
      </vt:variant>
      <vt:variant>
        <vt:i4>0</vt:i4>
      </vt:variant>
      <vt:variant>
        <vt:i4>0</vt:i4>
      </vt:variant>
      <vt:variant>
        <vt:i4>5</vt:i4>
      </vt:variant>
      <vt:variant>
        <vt:lpwstr>http://www.ipf.de/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Martinus Menne</dc:creator>
  <cp:keywords/>
  <cp:lastModifiedBy>Verena Kinder</cp:lastModifiedBy>
  <cp:revision>4</cp:revision>
  <cp:lastPrinted>2020-08-21T09:25:00Z</cp:lastPrinted>
  <dcterms:created xsi:type="dcterms:W3CDTF">2024-08-29T10:35:00Z</dcterms:created>
  <dcterms:modified xsi:type="dcterms:W3CDTF">2024-08-30T07:06:00Z</dcterms:modified>
</cp:coreProperties>
</file>